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1DFD2" w14:textId="4FD90507" w:rsidR="001F170A" w:rsidRPr="001F170A" w:rsidRDefault="001F170A" w:rsidP="001F170A">
      <w:pPr>
        <w:spacing w:after="0" w:line="240" w:lineRule="auto"/>
        <w:jc w:val="center"/>
        <w:rPr>
          <w:rFonts w:ascii="Times New Roman" w:hAnsi="Times New Roman" w:cs="Times New Roman"/>
          <w:b/>
          <w:bCs/>
          <w:sz w:val="24"/>
          <w:szCs w:val="24"/>
        </w:rPr>
      </w:pPr>
      <w:r w:rsidRPr="001F170A">
        <w:rPr>
          <w:rFonts w:ascii="Times New Roman" w:hAnsi="Times New Roman" w:cs="Times New Roman"/>
          <w:b/>
          <w:bCs/>
          <w:sz w:val="24"/>
          <w:szCs w:val="24"/>
        </w:rPr>
        <w:t>ARZOBISPADO DE VALENCIA</w:t>
      </w:r>
    </w:p>
    <w:p w14:paraId="265625C6" w14:textId="77777777" w:rsidR="001F170A" w:rsidRPr="001F170A" w:rsidRDefault="001F170A" w:rsidP="001F170A">
      <w:pPr>
        <w:spacing w:after="0" w:line="240" w:lineRule="auto"/>
        <w:jc w:val="center"/>
        <w:rPr>
          <w:rFonts w:ascii="Times New Roman" w:hAnsi="Times New Roman" w:cs="Times New Roman"/>
          <w:b/>
          <w:bCs/>
          <w:sz w:val="24"/>
          <w:szCs w:val="24"/>
        </w:rPr>
      </w:pPr>
    </w:p>
    <w:p w14:paraId="1343E3CC" w14:textId="56B265D1" w:rsidR="001F170A" w:rsidRPr="001F170A" w:rsidRDefault="001F170A" w:rsidP="001F170A">
      <w:pPr>
        <w:spacing w:after="0" w:line="240" w:lineRule="auto"/>
        <w:jc w:val="center"/>
        <w:rPr>
          <w:rFonts w:ascii="Times New Roman" w:hAnsi="Times New Roman" w:cs="Times New Roman"/>
          <w:b/>
          <w:bCs/>
          <w:sz w:val="24"/>
          <w:szCs w:val="24"/>
        </w:rPr>
      </w:pPr>
      <w:r w:rsidRPr="001F170A">
        <w:rPr>
          <w:rFonts w:ascii="Times New Roman" w:hAnsi="Times New Roman" w:cs="Times New Roman"/>
          <w:b/>
          <w:bCs/>
          <w:sz w:val="24"/>
          <w:szCs w:val="24"/>
        </w:rPr>
        <w:t>VISITA PASTORAL 2025</w:t>
      </w:r>
    </w:p>
    <w:p w14:paraId="2C62040C" w14:textId="77777777" w:rsidR="001F170A" w:rsidRPr="001F170A" w:rsidRDefault="001F170A" w:rsidP="001F170A">
      <w:pPr>
        <w:spacing w:after="0" w:line="240" w:lineRule="auto"/>
        <w:jc w:val="center"/>
        <w:rPr>
          <w:rFonts w:ascii="Times New Roman" w:hAnsi="Times New Roman" w:cs="Times New Roman"/>
          <w:b/>
          <w:bCs/>
          <w:sz w:val="24"/>
          <w:szCs w:val="24"/>
        </w:rPr>
      </w:pPr>
    </w:p>
    <w:p w14:paraId="622F7FE6" w14:textId="2BE723A6" w:rsidR="001F170A" w:rsidRPr="001F170A" w:rsidRDefault="001F170A" w:rsidP="001F170A">
      <w:pPr>
        <w:spacing w:after="0" w:line="240" w:lineRule="auto"/>
        <w:jc w:val="center"/>
        <w:rPr>
          <w:rFonts w:ascii="Times New Roman" w:hAnsi="Times New Roman" w:cs="Times New Roman"/>
          <w:b/>
          <w:bCs/>
          <w:sz w:val="24"/>
          <w:szCs w:val="24"/>
        </w:rPr>
      </w:pPr>
      <w:r w:rsidRPr="001F170A">
        <w:rPr>
          <w:rFonts w:ascii="Times New Roman" w:hAnsi="Times New Roman" w:cs="Times New Roman"/>
          <w:b/>
          <w:bCs/>
          <w:sz w:val="24"/>
          <w:szCs w:val="24"/>
        </w:rPr>
        <w:t xml:space="preserve">B1. INFORME </w:t>
      </w:r>
      <w:r>
        <w:rPr>
          <w:rFonts w:ascii="Times New Roman" w:hAnsi="Times New Roman" w:cs="Times New Roman"/>
          <w:b/>
          <w:bCs/>
          <w:sz w:val="24"/>
          <w:szCs w:val="24"/>
        </w:rPr>
        <w:t xml:space="preserve">PASTORAL </w:t>
      </w:r>
      <w:r w:rsidRPr="001F170A">
        <w:rPr>
          <w:rFonts w:ascii="Times New Roman" w:hAnsi="Times New Roman" w:cs="Times New Roman"/>
          <w:b/>
          <w:bCs/>
          <w:sz w:val="24"/>
          <w:szCs w:val="24"/>
        </w:rPr>
        <w:t>GENERAL</w:t>
      </w:r>
    </w:p>
    <w:p w14:paraId="534A8B19" w14:textId="77777777" w:rsidR="001F170A" w:rsidRPr="001F170A" w:rsidRDefault="001F170A" w:rsidP="001F170A">
      <w:pPr>
        <w:spacing w:after="0" w:line="240" w:lineRule="auto"/>
        <w:jc w:val="center"/>
        <w:rPr>
          <w:rFonts w:ascii="Times New Roman" w:hAnsi="Times New Roman" w:cs="Times New Roman"/>
          <w:sz w:val="24"/>
          <w:szCs w:val="24"/>
        </w:rPr>
      </w:pPr>
    </w:p>
    <w:p w14:paraId="6DC7112D" w14:textId="77777777" w:rsidR="001F170A" w:rsidRPr="001F170A" w:rsidRDefault="001F170A" w:rsidP="001F170A">
      <w:pPr>
        <w:jc w:val="center"/>
        <w:rPr>
          <w:rFonts w:ascii="Times New Roman" w:hAnsi="Times New Roman" w:cs="Times New Roman"/>
          <w:b/>
          <w:bCs/>
          <w:sz w:val="24"/>
          <w:szCs w:val="24"/>
          <w:lang w:val="en-GB"/>
        </w:rPr>
      </w:pPr>
      <w:r w:rsidRPr="001F170A">
        <w:rPr>
          <w:rFonts w:ascii="Times New Roman" w:hAnsi="Times New Roman" w:cs="Times New Roman"/>
          <w:b/>
          <w:bCs/>
          <w:sz w:val="24"/>
          <w:szCs w:val="24"/>
          <w:lang w:val="en-GB"/>
        </w:rPr>
        <w:t>I</w:t>
      </w:r>
    </w:p>
    <w:p w14:paraId="08EAD60D" w14:textId="77777777" w:rsidR="001F170A" w:rsidRPr="001F170A" w:rsidRDefault="001F170A" w:rsidP="001F170A">
      <w:pPr>
        <w:jc w:val="center"/>
        <w:rPr>
          <w:rFonts w:ascii="Times New Roman" w:hAnsi="Times New Roman" w:cs="Times New Roman"/>
          <w:sz w:val="24"/>
          <w:szCs w:val="24"/>
        </w:rPr>
      </w:pPr>
      <w:proofErr w:type="gramStart"/>
      <w:r w:rsidRPr="001F170A">
        <w:rPr>
          <w:rFonts w:ascii="Times New Roman" w:hAnsi="Times New Roman" w:cs="Times New Roman"/>
          <w:b/>
          <w:bCs/>
          <w:sz w:val="24"/>
          <w:szCs w:val="24"/>
        </w:rPr>
        <w:t>LA REALIDAD HUMANA A EVANGELIZAR</w:t>
      </w:r>
      <w:proofErr w:type="gramEnd"/>
    </w:p>
    <w:p w14:paraId="34225703" w14:textId="77777777" w:rsidR="001F170A" w:rsidRPr="001F170A" w:rsidRDefault="001F170A" w:rsidP="001F170A">
      <w:pPr>
        <w:rPr>
          <w:rFonts w:ascii="Times New Roman" w:hAnsi="Times New Roman" w:cs="Times New Roman"/>
          <w:sz w:val="24"/>
          <w:szCs w:val="24"/>
        </w:rPr>
      </w:pPr>
    </w:p>
    <w:p w14:paraId="2470E0F6" w14:textId="77777777" w:rsidR="001F170A" w:rsidRPr="001F170A" w:rsidRDefault="001F170A" w:rsidP="001F170A">
      <w:pPr>
        <w:numPr>
          <w:ilvl w:val="0"/>
          <w:numId w:val="1"/>
        </w:numPr>
        <w:spacing w:after="172" w:line="271" w:lineRule="auto"/>
        <w:ind w:right="749" w:hanging="266"/>
        <w:rPr>
          <w:rFonts w:ascii="Times New Roman" w:hAnsi="Times New Roman" w:cs="Times New Roman"/>
          <w:sz w:val="24"/>
          <w:szCs w:val="24"/>
        </w:rPr>
      </w:pPr>
      <w:r w:rsidRPr="001F170A">
        <w:rPr>
          <w:rFonts w:ascii="Times New Roman" w:hAnsi="Times New Roman" w:cs="Times New Roman"/>
          <w:sz w:val="24"/>
          <w:szCs w:val="24"/>
        </w:rPr>
        <w:t>Algunas valoraciones generales.</w:t>
      </w:r>
    </w:p>
    <w:p w14:paraId="1973132A" w14:textId="77777777" w:rsidR="001F170A" w:rsidRPr="001F170A" w:rsidRDefault="001F170A" w:rsidP="001F170A">
      <w:pPr>
        <w:numPr>
          <w:ilvl w:val="1"/>
          <w:numId w:val="1"/>
        </w:numPr>
        <w:spacing w:after="117" w:line="226" w:lineRule="auto"/>
        <w:ind w:right="14" w:hanging="288"/>
        <w:jc w:val="both"/>
        <w:rPr>
          <w:rFonts w:ascii="Times New Roman" w:hAnsi="Times New Roman" w:cs="Times New Roman"/>
          <w:sz w:val="24"/>
          <w:szCs w:val="24"/>
        </w:rPr>
      </w:pPr>
      <w:r w:rsidRPr="001F170A">
        <w:rPr>
          <w:rFonts w:ascii="Times New Roman" w:hAnsi="Times New Roman" w:cs="Times New Roman"/>
          <w:sz w:val="24"/>
          <w:szCs w:val="24"/>
        </w:rPr>
        <w:t>Características de la población (indicar qué predomina en edad, procedencia...)</w:t>
      </w:r>
    </w:p>
    <w:p w14:paraId="6EB2E4E8" w14:textId="77777777" w:rsidR="001F170A" w:rsidRPr="001F170A" w:rsidRDefault="001F170A" w:rsidP="001F170A">
      <w:pPr>
        <w:numPr>
          <w:ilvl w:val="1"/>
          <w:numId w:val="1"/>
        </w:numPr>
        <w:spacing w:after="97" w:line="226" w:lineRule="auto"/>
        <w:ind w:right="14" w:hanging="288"/>
        <w:jc w:val="both"/>
        <w:rPr>
          <w:rFonts w:ascii="Times New Roman" w:hAnsi="Times New Roman" w:cs="Times New Roman"/>
          <w:sz w:val="24"/>
          <w:szCs w:val="24"/>
        </w:rPr>
      </w:pPr>
      <w:r w:rsidRPr="001F170A">
        <w:rPr>
          <w:rFonts w:ascii="Times New Roman" w:hAnsi="Times New Roman" w:cs="Times New Roman"/>
          <w:sz w:val="24"/>
          <w:szCs w:val="24"/>
        </w:rPr>
        <w:t>Población flotante (verano, fines de semana, otras circunstancias).</w:t>
      </w:r>
    </w:p>
    <w:p w14:paraId="60049064" w14:textId="77777777" w:rsidR="001F170A" w:rsidRPr="001F170A" w:rsidRDefault="001F170A" w:rsidP="001F170A">
      <w:pPr>
        <w:numPr>
          <w:ilvl w:val="1"/>
          <w:numId w:val="1"/>
        </w:numPr>
        <w:spacing w:after="97" w:line="226" w:lineRule="auto"/>
        <w:ind w:right="14" w:hanging="288"/>
        <w:jc w:val="both"/>
        <w:rPr>
          <w:rFonts w:ascii="Times New Roman" w:hAnsi="Times New Roman" w:cs="Times New Roman"/>
          <w:sz w:val="24"/>
          <w:szCs w:val="24"/>
        </w:rPr>
      </w:pPr>
      <w:r w:rsidRPr="001F170A">
        <w:rPr>
          <w:rFonts w:ascii="Times New Roman" w:hAnsi="Times New Roman" w:cs="Times New Roman"/>
          <w:sz w:val="24"/>
          <w:szCs w:val="24"/>
        </w:rPr>
        <w:t>Valoración de la situación económica general (indicar las actividades económicas predominantes y los niveles medios de renta de la feligresía).</w:t>
      </w:r>
    </w:p>
    <w:p w14:paraId="2A242CC3" w14:textId="77777777" w:rsidR="001F170A" w:rsidRPr="001F170A" w:rsidRDefault="001F170A" w:rsidP="001F170A">
      <w:pPr>
        <w:numPr>
          <w:ilvl w:val="1"/>
          <w:numId w:val="1"/>
        </w:numPr>
        <w:spacing w:after="97" w:line="226" w:lineRule="auto"/>
        <w:ind w:right="14" w:hanging="288"/>
        <w:jc w:val="both"/>
        <w:rPr>
          <w:rFonts w:ascii="Times New Roman" w:hAnsi="Times New Roman" w:cs="Times New Roman"/>
          <w:sz w:val="24"/>
          <w:szCs w:val="24"/>
        </w:rPr>
      </w:pPr>
      <w:r w:rsidRPr="001F170A">
        <w:rPr>
          <w:rFonts w:ascii="Times New Roman" w:hAnsi="Times New Roman" w:cs="Times New Roman"/>
          <w:sz w:val="24"/>
          <w:szCs w:val="24"/>
        </w:rPr>
        <w:t xml:space="preserve">Relaciones entre la parroquia y las autoridades locales: conflictivas, tensas, respetuosas, de colaboración. </w:t>
      </w:r>
      <w:r w:rsidRPr="001F170A">
        <w:rPr>
          <w:rFonts w:ascii="Times New Roman" w:hAnsi="Times New Roman" w:cs="Times New Roman"/>
          <w:noProof/>
          <w:sz w:val="24"/>
          <w:szCs w:val="24"/>
        </w:rPr>
        <w:drawing>
          <wp:inline distT="0" distB="0" distL="0" distR="0" wp14:anchorId="5BF9E10C" wp14:editId="1C3B782E">
            <wp:extent cx="9144" cy="22860"/>
            <wp:effectExtent l="0" t="0" r="0" b="0"/>
            <wp:docPr id="24041" name="Picture 24041"/>
            <wp:cNvGraphicFramePr/>
            <a:graphic xmlns:a="http://schemas.openxmlformats.org/drawingml/2006/main">
              <a:graphicData uri="http://schemas.openxmlformats.org/drawingml/2006/picture">
                <pic:pic xmlns:pic="http://schemas.openxmlformats.org/drawingml/2006/picture">
                  <pic:nvPicPr>
                    <pic:cNvPr id="24041" name="Picture 24041"/>
                    <pic:cNvPicPr/>
                  </pic:nvPicPr>
                  <pic:blipFill>
                    <a:blip r:embed="rId7"/>
                    <a:stretch>
                      <a:fillRect/>
                    </a:stretch>
                  </pic:blipFill>
                  <pic:spPr>
                    <a:xfrm>
                      <a:off x="0" y="0"/>
                      <a:ext cx="9144" cy="22860"/>
                    </a:xfrm>
                    <a:prstGeom prst="rect">
                      <a:avLst/>
                    </a:prstGeom>
                  </pic:spPr>
                </pic:pic>
              </a:graphicData>
            </a:graphic>
          </wp:inline>
        </w:drawing>
      </w:r>
    </w:p>
    <w:p w14:paraId="48D605E9" w14:textId="77777777" w:rsidR="001F170A" w:rsidRPr="001F170A" w:rsidRDefault="001F170A" w:rsidP="001F170A">
      <w:pPr>
        <w:numPr>
          <w:ilvl w:val="1"/>
          <w:numId w:val="1"/>
        </w:numPr>
        <w:spacing w:after="458" w:line="226" w:lineRule="auto"/>
        <w:ind w:right="14" w:hanging="288"/>
        <w:jc w:val="both"/>
        <w:rPr>
          <w:rFonts w:ascii="Times New Roman" w:hAnsi="Times New Roman" w:cs="Times New Roman"/>
          <w:sz w:val="24"/>
          <w:szCs w:val="24"/>
        </w:rPr>
      </w:pPr>
      <w:r w:rsidRPr="001F170A">
        <w:rPr>
          <w:rFonts w:ascii="Times New Roman" w:hAnsi="Times New Roman" w:cs="Times New Roman"/>
          <w:sz w:val="24"/>
          <w:szCs w:val="24"/>
        </w:rPr>
        <w:t>Valoración de la influencia de los medios de comunicación social en los fieles.</w:t>
      </w:r>
    </w:p>
    <w:p w14:paraId="55ADAA03" w14:textId="77777777" w:rsidR="001F170A" w:rsidRPr="001F170A" w:rsidRDefault="001F170A" w:rsidP="001F170A">
      <w:pPr>
        <w:numPr>
          <w:ilvl w:val="0"/>
          <w:numId w:val="1"/>
        </w:numPr>
        <w:spacing w:after="81" w:line="271" w:lineRule="auto"/>
        <w:ind w:right="749" w:hanging="266"/>
        <w:rPr>
          <w:rFonts w:ascii="Times New Roman" w:hAnsi="Times New Roman" w:cs="Times New Roman"/>
          <w:sz w:val="24"/>
          <w:szCs w:val="24"/>
        </w:rPr>
      </w:pPr>
      <w:r w:rsidRPr="001F170A">
        <w:rPr>
          <w:rFonts w:ascii="Times New Roman" w:hAnsi="Times New Roman" w:cs="Times New Roman"/>
          <w:sz w:val="24"/>
          <w:szCs w:val="24"/>
        </w:rPr>
        <w:t>Algunos rasgos de la sociedad en que vive la parroquia.</w:t>
      </w:r>
    </w:p>
    <w:p w14:paraId="0260244A" w14:textId="77777777" w:rsidR="001F170A" w:rsidRPr="001F170A" w:rsidRDefault="001F170A" w:rsidP="001F170A">
      <w:pPr>
        <w:numPr>
          <w:ilvl w:val="1"/>
          <w:numId w:val="1"/>
        </w:numPr>
        <w:spacing w:after="97" w:line="226" w:lineRule="auto"/>
        <w:ind w:right="14" w:hanging="288"/>
        <w:jc w:val="both"/>
        <w:rPr>
          <w:rFonts w:ascii="Times New Roman" w:hAnsi="Times New Roman" w:cs="Times New Roman"/>
          <w:sz w:val="24"/>
          <w:szCs w:val="24"/>
        </w:rPr>
      </w:pPr>
      <w:r w:rsidRPr="001F170A">
        <w:rPr>
          <w:rFonts w:ascii="Times New Roman" w:hAnsi="Times New Roman" w:cs="Times New Roman"/>
          <w:sz w:val="24"/>
          <w:szCs w:val="24"/>
        </w:rPr>
        <w:t>Actitudes ante los valores religiosos.</w:t>
      </w:r>
    </w:p>
    <w:p w14:paraId="3D5CCD47" w14:textId="77777777" w:rsidR="001F170A" w:rsidRPr="001F170A" w:rsidRDefault="001F170A" w:rsidP="001F170A">
      <w:pPr>
        <w:numPr>
          <w:ilvl w:val="1"/>
          <w:numId w:val="1"/>
        </w:numPr>
        <w:spacing w:after="61" w:line="226" w:lineRule="auto"/>
        <w:ind w:right="14" w:hanging="288"/>
        <w:jc w:val="both"/>
        <w:rPr>
          <w:rFonts w:ascii="Times New Roman" w:hAnsi="Times New Roman" w:cs="Times New Roman"/>
          <w:sz w:val="24"/>
          <w:szCs w:val="24"/>
        </w:rPr>
      </w:pPr>
      <w:r w:rsidRPr="001F170A">
        <w:rPr>
          <w:rFonts w:ascii="Times New Roman" w:hAnsi="Times New Roman" w:cs="Times New Roman"/>
          <w:sz w:val="24"/>
          <w:szCs w:val="24"/>
        </w:rPr>
        <w:t>Situaciones evidentes de injusticia.</w:t>
      </w:r>
    </w:p>
    <w:p w14:paraId="2C3BDE95" w14:textId="77777777" w:rsidR="001F170A" w:rsidRPr="001F170A" w:rsidRDefault="001F170A" w:rsidP="001F170A">
      <w:pPr>
        <w:numPr>
          <w:ilvl w:val="1"/>
          <w:numId w:val="1"/>
        </w:numPr>
        <w:spacing w:after="124" w:line="226" w:lineRule="auto"/>
        <w:ind w:right="14" w:hanging="288"/>
        <w:jc w:val="both"/>
        <w:rPr>
          <w:rFonts w:ascii="Times New Roman" w:hAnsi="Times New Roman" w:cs="Times New Roman"/>
          <w:sz w:val="24"/>
          <w:szCs w:val="24"/>
        </w:rPr>
      </w:pPr>
      <w:r w:rsidRPr="001F170A">
        <w:rPr>
          <w:rFonts w:ascii="Times New Roman" w:hAnsi="Times New Roman" w:cs="Times New Roman"/>
          <w:sz w:val="24"/>
          <w:szCs w:val="24"/>
        </w:rPr>
        <w:t>Sectores humanos marginados.</w:t>
      </w:r>
    </w:p>
    <w:p w14:paraId="0FD6D70B" w14:textId="77777777" w:rsidR="001F170A" w:rsidRPr="001F170A" w:rsidRDefault="001F170A" w:rsidP="001F170A">
      <w:pPr>
        <w:numPr>
          <w:ilvl w:val="1"/>
          <w:numId w:val="1"/>
        </w:numPr>
        <w:spacing w:after="125" w:line="226" w:lineRule="auto"/>
        <w:ind w:right="14" w:hanging="288"/>
        <w:jc w:val="both"/>
        <w:rPr>
          <w:rFonts w:ascii="Times New Roman" w:hAnsi="Times New Roman" w:cs="Times New Roman"/>
          <w:sz w:val="24"/>
          <w:szCs w:val="24"/>
        </w:rPr>
      </w:pPr>
      <w:r w:rsidRPr="001F170A">
        <w:rPr>
          <w:rFonts w:ascii="Times New Roman" w:hAnsi="Times New Roman" w:cs="Times New Roman"/>
          <w:sz w:val="24"/>
          <w:szCs w:val="24"/>
        </w:rPr>
        <w:t>Índice de delincuencia y costumbres perniciosas (alcohol, droga, prostitución...)</w:t>
      </w:r>
    </w:p>
    <w:p w14:paraId="40047D77" w14:textId="77777777" w:rsidR="001F170A" w:rsidRPr="001F170A" w:rsidRDefault="001F170A" w:rsidP="001F170A">
      <w:pPr>
        <w:numPr>
          <w:ilvl w:val="1"/>
          <w:numId w:val="1"/>
        </w:numPr>
        <w:spacing w:after="684" w:line="226" w:lineRule="auto"/>
        <w:ind w:right="14" w:hanging="288"/>
        <w:jc w:val="both"/>
        <w:rPr>
          <w:rFonts w:ascii="Times New Roman" w:hAnsi="Times New Roman" w:cs="Times New Roman"/>
          <w:sz w:val="24"/>
          <w:szCs w:val="24"/>
        </w:rPr>
      </w:pPr>
      <w:r w:rsidRPr="001F170A">
        <w:rPr>
          <w:rFonts w:ascii="Times New Roman" w:hAnsi="Times New Roman" w:cs="Times New Roman"/>
          <w:sz w:val="24"/>
          <w:szCs w:val="24"/>
        </w:rPr>
        <w:t>Situación de la vida familiar (explicitar generalidades sobre estabilidad matrimonial y familiar, separaciones matrimoniales, uniones sin matrimonio, valoraciones de la problemática familiar y las carencias legales que soportan...)</w:t>
      </w:r>
    </w:p>
    <w:p w14:paraId="074E081D" w14:textId="77777777" w:rsidR="001F170A" w:rsidRPr="001F170A" w:rsidRDefault="001F170A" w:rsidP="001F170A">
      <w:pPr>
        <w:jc w:val="center"/>
        <w:rPr>
          <w:rFonts w:ascii="Times New Roman" w:hAnsi="Times New Roman" w:cs="Times New Roman"/>
          <w:b/>
          <w:bCs/>
          <w:sz w:val="24"/>
          <w:szCs w:val="24"/>
        </w:rPr>
      </w:pPr>
      <w:r w:rsidRPr="001F170A">
        <w:rPr>
          <w:rFonts w:ascii="Times New Roman" w:hAnsi="Times New Roman" w:cs="Times New Roman"/>
          <w:b/>
          <w:bCs/>
          <w:sz w:val="24"/>
          <w:szCs w:val="24"/>
        </w:rPr>
        <w:t>II</w:t>
      </w:r>
    </w:p>
    <w:p w14:paraId="5799F7C2" w14:textId="77777777" w:rsidR="001F170A" w:rsidRPr="001F170A" w:rsidRDefault="001F170A" w:rsidP="001F170A">
      <w:pPr>
        <w:jc w:val="center"/>
        <w:rPr>
          <w:rFonts w:ascii="Times New Roman" w:hAnsi="Times New Roman" w:cs="Times New Roman"/>
          <w:b/>
          <w:bCs/>
          <w:sz w:val="24"/>
          <w:szCs w:val="24"/>
        </w:rPr>
      </w:pPr>
      <w:r w:rsidRPr="001F170A">
        <w:rPr>
          <w:rFonts w:ascii="Times New Roman" w:hAnsi="Times New Roman" w:cs="Times New Roman"/>
          <w:b/>
          <w:bCs/>
          <w:sz w:val="24"/>
          <w:szCs w:val="24"/>
        </w:rPr>
        <w:t>LA PARROQUIA EN LA IGLESIA DIOCESANA</w:t>
      </w:r>
    </w:p>
    <w:p w14:paraId="48C2A24C" w14:textId="77777777" w:rsidR="001F170A" w:rsidRPr="001F170A" w:rsidRDefault="001F170A" w:rsidP="001F170A">
      <w:pPr>
        <w:pStyle w:val="Ttulo3"/>
        <w:spacing w:after="155"/>
        <w:ind w:left="24"/>
        <w:rPr>
          <w:rFonts w:ascii="Times New Roman" w:hAnsi="Times New Roman" w:cs="Times New Roman"/>
          <w:color w:val="auto"/>
          <w:sz w:val="24"/>
          <w:szCs w:val="24"/>
        </w:rPr>
      </w:pPr>
    </w:p>
    <w:p w14:paraId="6DD908C3" w14:textId="77777777" w:rsidR="001F170A" w:rsidRPr="001F170A" w:rsidRDefault="001F170A" w:rsidP="001F170A">
      <w:pPr>
        <w:pStyle w:val="Ttulo3"/>
        <w:spacing w:after="155"/>
        <w:ind w:left="24"/>
        <w:rPr>
          <w:rFonts w:ascii="Times New Roman" w:hAnsi="Times New Roman" w:cs="Times New Roman"/>
          <w:color w:val="auto"/>
          <w:sz w:val="24"/>
          <w:szCs w:val="24"/>
        </w:rPr>
      </w:pPr>
      <w:r w:rsidRPr="001F170A">
        <w:rPr>
          <w:rFonts w:ascii="Times New Roman" w:hAnsi="Times New Roman" w:cs="Times New Roman"/>
          <w:color w:val="auto"/>
          <w:sz w:val="24"/>
          <w:szCs w:val="24"/>
        </w:rPr>
        <w:t>1. Arciprestazgo</w:t>
      </w:r>
    </w:p>
    <w:p w14:paraId="3A3201CC" w14:textId="77777777" w:rsidR="001F170A" w:rsidRPr="001F170A" w:rsidRDefault="001F170A" w:rsidP="001F170A">
      <w:pPr>
        <w:numPr>
          <w:ilvl w:val="0"/>
          <w:numId w:val="2"/>
        </w:numPr>
        <w:spacing w:after="97" w:line="226" w:lineRule="auto"/>
        <w:ind w:right="14" w:hanging="288"/>
        <w:jc w:val="both"/>
        <w:rPr>
          <w:rFonts w:ascii="Times New Roman" w:hAnsi="Times New Roman" w:cs="Times New Roman"/>
          <w:sz w:val="24"/>
          <w:szCs w:val="24"/>
        </w:rPr>
      </w:pPr>
      <w:r w:rsidRPr="001F170A">
        <w:rPr>
          <w:rFonts w:ascii="Times New Roman" w:hAnsi="Times New Roman" w:cs="Times New Roman"/>
          <w:sz w:val="24"/>
          <w:szCs w:val="24"/>
        </w:rPr>
        <w:t>Equipo sacerdotal: frecuencia y contenido de las reuniones, retiros, vida fraterna.</w:t>
      </w:r>
    </w:p>
    <w:p w14:paraId="2B7BCAC0" w14:textId="77777777" w:rsidR="001F170A" w:rsidRPr="001F170A" w:rsidRDefault="001F170A" w:rsidP="001F170A">
      <w:pPr>
        <w:numPr>
          <w:ilvl w:val="0"/>
          <w:numId w:val="2"/>
        </w:numPr>
        <w:spacing w:after="97" w:line="226" w:lineRule="auto"/>
        <w:ind w:right="14" w:hanging="288"/>
        <w:jc w:val="both"/>
        <w:rPr>
          <w:rFonts w:ascii="Times New Roman" w:hAnsi="Times New Roman" w:cs="Times New Roman"/>
          <w:sz w:val="24"/>
          <w:szCs w:val="24"/>
        </w:rPr>
      </w:pPr>
      <w:r w:rsidRPr="001F170A">
        <w:rPr>
          <w:rFonts w:ascii="Times New Roman" w:hAnsi="Times New Roman" w:cs="Times New Roman"/>
          <w:sz w:val="24"/>
          <w:szCs w:val="24"/>
        </w:rPr>
        <w:t>Acciones pastorales que la parroquia realiza en coordinación con las otras parroquias del arciprestazgo.</w:t>
      </w:r>
    </w:p>
    <w:p w14:paraId="471DE0D8" w14:textId="77777777" w:rsidR="001F170A" w:rsidRPr="001F170A" w:rsidRDefault="001F170A" w:rsidP="001F170A">
      <w:pPr>
        <w:numPr>
          <w:ilvl w:val="0"/>
          <w:numId w:val="2"/>
        </w:numPr>
        <w:spacing w:after="195" w:line="226" w:lineRule="auto"/>
        <w:ind w:right="14" w:hanging="288"/>
        <w:jc w:val="both"/>
        <w:rPr>
          <w:rFonts w:ascii="Times New Roman" w:hAnsi="Times New Roman" w:cs="Times New Roman"/>
          <w:sz w:val="24"/>
          <w:szCs w:val="24"/>
        </w:rPr>
      </w:pPr>
      <w:r w:rsidRPr="001F170A">
        <w:rPr>
          <w:rFonts w:ascii="Times New Roman" w:hAnsi="Times New Roman" w:cs="Times New Roman"/>
          <w:sz w:val="24"/>
          <w:szCs w:val="24"/>
        </w:rPr>
        <w:t>Presencia de la parroquia en los servicios arciprestales.</w:t>
      </w:r>
    </w:p>
    <w:p w14:paraId="6047A80B" w14:textId="77777777" w:rsidR="001F170A" w:rsidRPr="001F170A" w:rsidRDefault="001F170A" w:rsidP="001F170A">
      <w:pPr>
        <w:pStyle w:val="Ttulo3"/>
        <w:spacing w:after="162"/>
        <w:ind w:left="24"/>
        <w:rPr>
          <w:rFonts w:ascii="Times New Roman" w:hAnsi="Times New Roman" w:cs="Times New Roman"/>
          <w:color w:val="auto"/>
          <w:sz w:val="24"/>
          <w:szCs w:val="24"/>
        </w:rPr>
      </w:pPr>
      <w:r w:rsidRPr="001F170A">
        <w:rPr>
          <w:rFonts w:ascii="Times New Roman" w:hAnsi="Times New Roman" w:cs="Times New Roman"/>
          <w:color w:val="auto"/>
          <w:sz w:val="24"/>
          <w:szCs w:val="24"/>
        </w:rPr>
        <w:lastRenderedPageBreak/>
        <w:t>2. Diócesis</w:t>
      </w:r>
    </w:p>
    <w:p w14:paraId="38068537" w14:textId="77777777" w:rsidR="001F170A" w:rsidRPr="001F170A" w:rsidRDefault="001F170A" w:rsidP="001F170A">
      <w:pPr>
        <w:numPr>
          <w:ilvl w:val="0"/>
          <w:numId w:val="3"/>
        </w:numPr>
        <w:spacing w:after="42" w:line="265" w:lineRule="auto"/>
        <w:ind w:right="7" w:hanging="288"/>
        <w:jc w:val="both"/>
        <w:rPr>
          <w:rFonts w:ascii="Times New Roman" w:hAnsi="Times New Roman" w:cs="Times New Roman"/>
          <w:sz w:val="24"/>
          <w:szCs w:val="24"/>
        </w:rPr>
      </w:pPr>
      <w:r w:rsidRPr="001F170A">
        <w:rPr>
          <w:rFonts w:ascii="Times New Roman" w:hAnsi="Times New Roman" w:cs="Times New Roman"/>
          <w:sz w:val="24"/>
          <w:szCs w:val="24"/>
        </w:rPr>
        <w:t xml:space="preserve">Visitas realizadas a la parroquia por el Sr. </w:t>
      </w:r>
      <w:proofErr w:type="gramStart"/>
      <w:r w:rsidRPr="001F170A">
        <w:rPr>
          <w:rFonts w:ascii="Times New Roman" w:hAnsi="Times New Roman" w:cs="Times New Roman"/>
          <w:sz w:val="24"/>
          <w:szCs w:val="24"/>
        </w:rPr>
        <w:t>Arzobispo</w:t>
      </w:r>
      <w:proofErr w:type="gramEnd"/>
      <w:r w:rsidRPr="001F170A">
        <w:rPr>
          <w:rFonts w:ascii="Times New Roman" w:hAnsi="Times New Roman" w:cs="Times New Roman"/>
          <w:sz w:val="24"/>
          <w:szCs w:val="24"/>
        </w:rPr>
        <w:t xml:space="preserve"> y los Sres. Obispos Auxiliares en los últimos años.</w:t>
      </w:r>
    </w:p>
    <w:p w14:paraId="6D3152F0" w14:textId="77777777" w:rsidR="001F170A" w:rsidRPr="001F170A" w:rsidRDefault="001F170A" w:rsidP="001F170A">
      <w:pPr>
        <w:numPr>
          <w:ilvl w:val="0"/>
          <w:numId w:val="3"/>
        </w:numPr>
        <w:spacing w:after="36" w:line="265" w:lineRule="auto"/>
        <w:ind w:right="7" w:hanging="288"/>
        <w:jc w:val="both"/>
        <w:rPr>
          <w:rFonts w:ascii="Times New Roman" w:hAnsi="Times New Roman" w:cs="Times New Roman"/>
          <w:sz w:val="24"/>
          <w:szCs w:val="24"/>
        </w:rPr>
      </w:pPr>
      <w:r w:rsidRPr="001F170A">
        <w:rPr>
          <w:rFonts w:ascii="Times New Roman" w:hAnsi="Times New Roman" w:cs="Times New Roman"/>
          <w:sz w:val="24"/>
          <w:szCs w:val="24"/>
        </w:rPr>
        <w:t>Relaciones con el Vicario Episcopal.</w:t>
      </w:r>
    </w:p>
    <w:p w14:paraId="1847B7BA" w14:textId="77777777" w:rsidR="001F170A" w:rsidRPr="001F170A" w:rsidRDefault="001F170A" w:rsidP="001F170A">
      <w:pPr>
        <w:numPr>
          <w:ilvl w:val="0"/>
          <w:numId w:val="3"/>
        </w:numPr>
        <w:spacing w:after="49" w:line="265" w:lineRule="auto"/>
        <w:ind w:right="7" w:hanging="288"/>
        <w:jc w:val="both"/>
        <w:rPr>
          <w:rFonts w:ascii="Times New Roman" w:hAnsi="Times New Roman" w:cs="Times New Roman"/>
          <w:sz w:val="24"/>
          <w:szCs w:val="24"/>
        </w:rPr>
      </w:pPr>
      <w:r w:rsidRPr="001F170A">
        <w:rPr>
          <w:rFonts w:ascii="Times New Roman" w:hAnsi="Times New Roman" w:cs="Times New Roman"/>
          <w:sz w:val="24"/>
          <w:szCs w:val="24"/>
        </w:rPr>
        <w:t>Relaciones y colaboración con la Vicaría de Evangelización en sus diversas delegaciones y secretariados.</w:t>
      </w:r>
    </w:p>
    <w:p w14:paraId="12601BD6" w14:textId="77777777" w:rsidR="001F170A" w:rsidRPr="001F170A" w:rsidRDefault="001F170A" w:rsidP="001F170A">
      <w:pPr>
        <w:numPr>
          <w:ilvl w:val="0"/>
          <w:numId w:val="3"/>
        </w:numPr>
        <w:spacing w:after="0" w:line="264" w:lineRule="auto"/>
        <w:ind w:left="578" w:right="6" w:hanging="289"/>
        <w:jc w:val="both"/>
        <w:rPr>
          <w:rFonts w:ascii="Times New Roman" w:hAnsi="Times New Roman" w:cs="Times New Roman"/>
          <w:sz w:val="24"/>
          <w:szCs w:val="24"/>
        </w:rPr>
      </w:pPr>
      <w:r w:rsidRPr="001F170A">
        <w:rPr>
          <w:rFonts w:ascii="Times New Roman" w:hAnsi="Times New Roman" w:cs="Times New Roman"/>
          <w:sz w:val="24"/>
          <w:szCs w:val="24"/>
        </w:rPr>
        <w:t>Incidencia en la vida de la parroquia de los planes pastorales diocesanos.</w:t>
      </w:r>
    </w:p>
    <w:p w14:paraId="0C189C3D" w14:textId="77777777" w:rsidR="001F170A" w:rsidRPr="001F170A" w:rsidRDefault="001F170A" w:rsidP="001F170A">
      <w:pPr>
        <w:spacing w:after="0" w:line="264" w:lineRule="auto"/>
        <w:ind w:right="6"/>
        <w:jc w:val="both"/>
        <w:rPr>
          <w:rFonts w:ascii="Times New Roman" w:hAnsi="Times New Roman" w:cs="Times New Roman"/>
          <w:sz w:val="24"/>
          <w:szCs w:val="24"/>
        </w:rPr>
      </w:pPr>
    </w:p>
    <w:p w14:paraId="272E8C2E" w14:textId="77777777" w:rsidR="001F170A" w:rsidRPr="001F170A" w:rsidRDefault="001F170A" w:rsidP="001F170A">
      <w:pPr>
        <w:spacing w:after="0" w:line="264" w:lineRule="auto"/>
        <w:ind w:right="6"/>
        <w:jc w:val="center"/>
        <w:rPr>
          <w:rFonts w:ascii="Times New Roman" w:hAnsi="Times New Roman" w:cs="Times New Roman"/>
          <w:b/>
          <w:bCs/>
          <w:sz w:val="24"/>
          <w:szCs w:val="24"/>
        </w:rPr>
      </w:pPr>
      <w:r w:rsidRPr="001F170A">
        <w:rPr>
          <w:rFonts w:ascii="Times New Roman" w:hAnsi="Times New Roman" w:cs="Times New Roman"/>
          <w:b/>
          <w:bCs/>
          <w:sz w:val="24"/>
          <w:szCs w:val="24"/>
        </w:rPr>
        <w:t>III</w:t>
      </w:r>
    </w:p>
    <w:p w14:paraId="3FC48725" w14:textId="77777777" w:rsidR="001F170A" w:rsidRPr="001F170A" w:rsidRDefault="001F170A" w:rsidP="001F170A">
      <w:pPr>
        <w:spacing w:after="0" w:line="264" w:lineRule="auto"/>
        <w:ind w:right="6"/>
        <w:jc w:val="center"/>
        <w:rPr>
          <w:rFonts w:ascii="Times New Roman" w:hAnsi="Times New Roman" w:cs="Times New Roman"/>
          <w:b/>
          <w:bCs/>
          <w:sz w:val="24"/>
          <w:szCs w:val="24"/>
        </w:rPr>
      </w:pPr>
      <w:r w:rsidRPr="001F170A">
        <w:rPr>
          <w:rFonts w:ascii="Times New Roman" w:hAnsi="Times New Roman" w:cs="Times New Roman"/>
          <w:b/>
          <w:bCs/>
          <w:sz w:val="24"/>
          <w:szCs w:val="24"/>
        </w:rPr>
        <w:t>LA COMUNIDAD PARROQUIAL</w:t>
      </w:r>
    </w:p>
    <w:p w14:paraId="71816663" w14:textId="77777777" w:rsidR="001F170A" w:rsidRPr="001F170A" w:rsidRDefault="001F170A" w:rsidP="001F170A">
      <w:pPr>
        <w:spacing w:after="0" w:line="264" w:lineRule="auto"/>
        <w:ind w:right="6"/>
        <w:jc w:val="both"/>
        <w:rPr>
          <w:rFonts w:ascii="Times New Roman" w:hAnsi="Times New Roman" w:cs="Times New Roman"/>
          <w:sz w:val="24"/>
          <w:szCs w:val="24"/>
        </w:rPr>
      </w:pPr>
    </w:p>
    <w:p w14:paraId="0C41DCE7" w14:textId="77777777" w:rsidR="001F170A" w:rsidRPr="001F170A" w:rsidRDefault="001F170A" w:rsidP="001F170A">
      <w:pPr>
        <w:pStyle w:val="Ttulo2"/>
        <w:spacing w:after="176" w:line="271" w:lineRule="auto"/>
        <w:ind w:left="24" w:right="749"/>
        <w:jc w:val="both"/>
        <w:rPr>
          <w:rFonts w:ascii="Times New Roman" w:hAnsi="Times New Roman" w:cs="Times New Roman"/>
          <w:color w:val="auto"/>
          <w:sz w:val="24"/>
          <w:szCs w:val="24"/>
        </w:rPr>
      </w:pPr>
      <w:r w:rsidRPr="001F170A">
        <w:rPr>
          <w:rFonts w:ascii="Times New Roman" w:hAnsi="Times New Roman" w:cs="Times New Roman"/>
          <w:color w:val="auto"/>
          <w:sz w:val="24"/>
          <w:szCs w:val="24"/>
        </w:rPr>
        <w:t>1. Historia</w:t>
      </w:r>
    </w:p>
    <w:p w14:paraId="55C443FD" w14:textId="77777777" w:rsidR="001F170A" w:rsidRPr="001F170A" w:rsidRDefault="001F170A" w:rsidP="001F170A">
      <w:pPr>
        <w:spacing w:after="84" w:line="265" w:lineRule="auto"/>
        <w:ind w:left="7" w:right="7" w:firstLine="310"/>
        <w:jc w:val="both"/>
        <w:rPr>
          <w:rFonts w:ascii="Times New Roman" w:hAnsi="Times New Roman" w:cs="Times New Roman"/>
          <w:sz w:val="24"/>
          <w:szCs w:val="24"/>
        </w:rPr>
      </w:pPr>
      <w:r w:rsidRPr="001F170A">
        <w:rPr>
          <w:rFonts w:ascii="Times New Roman" w:hAnsi="Times New Roman" w:cs="Times New Roman"/>
          <w:sz w:val="24"/>
          <w:szCs w:val="24"/>
        </w:rPr>
        <w:t>Fecha de creación de la parroquia. Párrocos desde 1940 hasta hoy. Hechos más sobresalientes cuya influencia perdura. Breve historia de los últimos años. Vocaciones sacerdotales y religiosas desde 1970 hasta hoy.</w:t>
      </w:r>
    </w:p>
    <w:p w14:paraId="657111FB" w14:textId="77777777" w:rsidR="001F170A" w:rsidRPr="001F170A" w:rsidRDefault="001F170A" w:rsidP="001F170A">
      <w:pPr>
        <w:spacing w:after="84" w:line="265" w:lineRule="auto"/>
        <w:ind w:right="7"/>
        <w:jc w:val="both"/>
        <w:rPr>
          <w:rFonts w:ascii="Times New Roman" w:hAnsi="Times New Roman" w:cs="Times New Roman"/>
          <w:sz w:val="24"/>
          <w:szCs w:val="24"/>
        </w:rPr>
      </w:pPr>
    </w:p>
    <w:p w14:paraId="3DCBB88E" w14:textId="77777777" w:rsidR="001F170A" w:rsidRPr="001F170A" w:rsidRDefault="001F170A" w:rsidP="001F170A">
      <w:pPr>
        <w:spacing w:after="84" w:line="265" w:lineRule="auto"/>
        <w:ind w:right="7"/>
        <w:jc w:val="both"/>
        <w:rPr>
          <w:rFonts w:ascii="Times New Roman" w:hAnsi="Times New Roman" w:cs="Times New Roman"/>
          <w:sz w:val="24"/>
          <w:szCs w:val="24"/>
        </w:rPr>
      </w:pPr>
      <w:r w:rsidRPr="001F170A">
        <w:rPr>
          <w:rFonts w:ascii="Times New Roman" w:hAnsi="Times New Roman" w:cs="Times New Roman"/>
          <w:sz w:val="24"/>
          <w:szCs w:val="24"/>
        </w:rPr>
        <w:t>2. Características de la Parroquia</w:t>
      </w:r>
    </w:p>
    <w:p w14:paraId="4B73E86A" w14:textId="77777777" w:rsidR="001F170A" w:rsidRPr="001F170A" w:rsidRDefault="001F170A" w:rsidP="001F170A">
      <w:pPr>
        <w:spacing w:after="84" w:line="265" w:lineRule="auto"/>
        <w:ind w:right="7" w:firstLine="317"/>
        <w:jc w:val="both"/>
        <w:rPr>
          <w:rFonts w:ascii="Times New Roman" w:hAnsi="Times New Roman" w:cs="Times New Roman"/>
          <w:sz w:val="24"/>
          <w:szCs w:val="24"/>
        </w:rPr>
      </w:pPr>
      <w:r w:rsidRPr="001F170A">
        <w:rPr>
          <w:rFonts w:ascii="Times New Roman" w:hAnsi="Times New Roman" w:cs="Times New Roman"/>
          <w:sz w:val="24"/>
          <w:szCs w:val="24"/>
        </w:rPr>
        <w:t xml:space="preserve">Si es rural o urbana. Edades predominantes en la vida parroquial. Edades predominantes en los agentes de pastoral. </w:t>
      </w:r>
    </w:p>
    <w:p w14:paraId="38A819A1" w14:textId="77777777" w:rsidR="001F170A" w:rsidRPr="001F170A" w:rsidRDefault="001F170A" w:rsidP="001F170A">
      <w:pPr>
        <w:spacing w:after="84" w:line="265" w:lineRule="auto"/>
        <w:ind w:right="7" w:firstLine="317"/>
        <w:jc w:val="both"/>
        <w:rPr>
          <w:rFonts w:ascii="Times New Roman" w:hAnsi="Times New Roman" w:cs="Times New Roman"/>
          <w:sz w:val="24"/>
          <w:szCs w:val="24"/>
        </w:rPr>
      </w:pPr>
      <w:r w:rsidRPr="001F170A">
        <w:rPr>
          <w:rFonts w:ascii="Times New Roman" w:hAnsi="Times New Roman" w:cs="Times New Roman"/>
          <w:sz w:val="24"/>
          <w:szCs w:val="24"/>
        </w:rPr>
        <w:t xml:space="preserve">Si tiene Colegio parroquial. Si hay colegios religiosos en su territorio. </w:t>
      </w:r>
    </w:p>
    <w:p w14:paraId="23EBF747" w14:textId="77777777" w:rsidR="001F170A" w:rsidRPr="001F170A" w:rsidRDefault="001F170A" w:rsidP="001F170A">
      <w:pPr>
        <w:spacing w:after="84" w:line="265" w:lineRule="auto"/>
        <w:ind w:right="7" w:firstLine="317"/>
        <w:jc w:val="both"/>
        <w:rPr>
          <w:rFonts w:ascii="Times New Roman" w:hAnsi="Times New Roman" w:cs="Times New Roman"/>
          <w:sz w:val="24"/>
          <w:szCs w:val="24"/>
        </w:rPr>
      </w:pPr>
      <w:r w:rsidRPr="001F170A">
        <w:rPr>
          <w:rFonts w:ascii="Times New Roman" w:hAnsi="Times New Roman" w:cs="Times New Roman"/>
          <w:sz w:val="24"/>
          <w:szCs w:val="24"/>
        </w:rPr>
        <w:t>Si la parroquia tiene otro tipo de obras (residencias, fundaciones…)</w:t>
      </w:r>
    </w:p>
    <w:p w14:paraId="2E7A24B4" w14:textId="77777777" w:rsidR="001F170A" w:rsidRPr="001F170A" w:rsidRDefault="001F170A" w:rsidP="001F170A">
      <w:pPr>
        <w:spacing w:after="84" w:line="265" w:lineRule="auto"/>
        <w:ind w:right="7"/>
        <w:jc w:val="both"/>
        <w:rPr>
          <w:rFonts w:ascii="Times New Roman" w:hAnsi="Times New Roman" w:cs="Times New Roman"/>
          <w:sz w:val="24"/>
          <w:szCs w:val="24"/>
        </w:rPr>
      </w:pPr>
    </w:p>
    <w:p w14:paraId="1EDED2ED" w14:textId="77777777" w:rsidR="001F170A" w:rsidRPr="001F170A" w:rsidRDefault="001F170A" w:rsidP="001F170A">
      <w:pPr>
        <w:spacing w:after="84" w:line="265" w:lineRule="auto"/>
        <w:ind w:right="7"/>
        <w:jc w:val="both"/>
        <w:rPr>
          <w:rFonts w:ascii="Times New Roman" w:hAnsi="Times New Roman" w:cs="Times New Roman"/>
          <w:sz w:val="24"/>
          <w:szCs w:val="24"/>
        </w:rPr>
      </w:pPr>
      <w:r w:rsidRPr="001F170A">
        <w:rPr>
          <w:rFonts w:ascii="Times New Roman" w:hAnsi="Times New Roman" w:cs="Times New Roman"/>
          <w:sz w:val="24"/>
          <w:szCs w:val="24"/>
        </w:rPr>
        <w:t>3. Equipo sacerdotal</w:t>
      </w:r>
    </w:p>
    <w:p w14:paraId="654E9727" w14:textId="77777777" w:rsidR="001F170A" w:rsidRPr="001F170A" w:rsidRDefault="001F170A" w:rsidP="001F170A">
      <w:pPr>
        <w:pStyle w:val="Prrafodelista"/>
        <w:numPr>
          <w:ilvl w:val="1"/>
          <w:numId w:val="17"/>
        </w:numPr>
        <w:ind w:left="426" w:hanging="142"/>
        <w:jc w:val="both"/>
        <w:rPr>
          <w:rFonts w:ascii="Times New Roman" w:hAnsi="Times New Roman" w:cs="Times New Roman"/>
          <w:sz w:val="24"/>
          <w:szCs w:val="24"/>
        </w:rPr>
      </w:pPr>
      <w:r w:rsidRPr="001F170A">
        <w:rPr>
          <w:rFonts w:ascii="Times New Roman" w:hAnsi="Times New Roman" w:cs="Times New Roman"/>
          <w:sz w:val="24"/>
          <w:szCs w:val="24"/>
        </w:rPr>
        <w:t>Equipo sacerdotal presente en la Parroquia (párroco, coadjutores, adscritos, jubilados)</w:t>
      </w:r>
    </w:p>
    <w:p w14:paraId="130990D5" w14:textId="77777777" w:rsidR="001F170A" w:rsidRPr="001F170A" w:rsidRDefault="001F170A" w:rsidP="001F170A">
      <w:pPr>
        <w:pStyle w:val="Prrafodelista"/>
        <w:numPr>
          <w:ilvl w:val="1"/>
          <w:numId w:val="17"/>
        </w:numPr>
        <w:ind w:left="426" w:hanging="142"/>
        <w:jc w:val="both"/>
        <w:rPr>
          <w:rFonts w:ascii="Times New Roman" w:hAnsi="Times New Roman" w:cs="Times New Roman"/>
          <w:sz w:val="24"/>
          <w:szCs w:val="24"/>
        </w:rPr>
      </w:pPr>
      <w:r w:rsidRPr="001F170A">
        <w:rPr>
          <w:rFonts w:ascii="Times New Roman" w:hAnsi="Times New Roman" w:cs="Times New Roman"/>
          <w:sz w:val="24"/>
          <w:szCs w:val="24"/>
        </w:rPr>
        <w:t>Sacerdotes estudiantes y extradiocesanos: horas dedicadas, tareas realizadas.</w:t>
      </w:r>
    </w:p>
    <w:p w14:paraId="7105F0CD" w14:textId="77777777" w:rsidR="001F170A" w:rsidRPr="001F170A" w:rsidRDefault="001F170A" w:rsidP="001F170A">
      <w:pPr>
        <w:pStyle w:val="Prrafodelista"/>
        <w:numPr>
          <w:ilvl w:val="1"/>
          <w:numId w:val="17"/>
        </w:numPr>
        <w:ind w:left="426" w:hanging="142"/>
        <w:jc w:val="both"/>
        <w:rPr>
          <w:rFonts w:ascii="Times New Roman" w:hAnsi="Times New Roman" w:cs="Times New Roman"/>
          <w:sz w:val="24"/>
          <w:szCs w:val="24"/>
        </w:rPr>
      </w:pPr>
      <w:r w:rsidRPr="001F170A">
        <w:rPr>
          <w:rFonts w:ascii="Times New Roman" w:hAnsi="Times New Roman" w:cs="Times New Roman"/>
          <w:sz w:val="24"/>
          <w:szCs w:val="24"/>
        </w:rPr>
        <w:t>Párrocos que llevan más de una parroquia: dificultades encontradas para compaginar la atención pastoral a varias parroquias.</w:t>
      </w:r>
    </w:p>
    <w:p w14:paraId="0BF3D5DF" w14:textId="77777777" w:rsidR="001F170A" w:rsidRPr="001F170A" w:rsidRDefault="001F170A" w:rsidP="001F170A">
      <w:pPr>
        <w:numPr>
          <w:ilvl w:val="0"/>
          <w:numId w:val="17"/>
        </w:numPr>
        <w:spacing w:after="163" w:line="265" w:lineRule="auto"/>
        <w:ind w:right="7" w:hanging="575"/>
        <w:jc w:val="both"/>
        <w:rPr>
          <w:rFonts w:ascii="Times New Roman" w:hAnsi="Times New Roman" w:cs="Times New Roman"/>
          <w:sz w:val="24"/>
          <w:szCs w:val="24"/>
        </w:rPr>
      </w:pPr>
      <w:r w:rsidRPr="001F170A">
        <w:rPr>
          <w:rFonts w:ascii="Times New Roman" w:hAnsi="Times New Roman" w:cs="Times New Roman"/>
          <w:sz w:val="24"/>
          <w:szCs w:val="24"/>
        </w:rPr>
        <w:t>Agentes de pastoral</w:t>
      </w:r>
    </w:p>
    <w:p w14:paraId="246086FB" w14:textId="77777777" w:rsidR="001F170A" w:rsidRPr="001F170A" w:rsidRDefault="001F170A" w:rsidP="001F170A">
      <w:pPr>
        <w:numPr>
          <w:ilvl w:val="1"/>
          <w:numId w:val="17"/>
        </w:numPr>
        <w:spacing w:after="66" w:line="226" w:lineRule="auto"/>
        <w:ind w:left="641" w:right="14"/>
        <w:jc w:val="both"/>
        <w:rPr>
          <w:rFonts w:ascii="Times New Roman" w:hAnsi="Times New Roman" w:cs="Times New Roman"/>
          <w:sz w:val="24"/>
          <w:szCs w:val="24"/>
        </w:rPr>
      </w:pPr>
      <w:r w:rsidRPr="001F170A">
        <w:rPr>
          <w:rFonts w:ascii="Times New Roman" w:hAnsi="Times New Roman" w:cs="Times New Roman"/>
          <w:sz w:val="24"/>
          <w:szCs w:val="24"/>
        </w:rPr>
        <w:t xml:space="preserve">Comunidades religiosas (orden, n </w:t>
      </w:r>
      <w:r w:rsidRPr="001F170A">
        <w:rPr>
          <w:rFonts w:ascii="Times New Roman" w:hAnsi="Times New Roman" w:cs="Times New Roman"/>
          <w:sz w:val="24"/>
          <w:szCs w:val="24"/>
          <w:vertAlign w:val="superscript"/>
        </w:rPr>
        <w:t xml:space="preserve">o </w:t>
      </w:r>
      <w:r w:rsidRPr="001F170A">
        <w:rPr>
          <w:rFonts w:ascii="Times New Roman" w:hAnsi="Times New Roman" w:cs="Times New Roman"/>
          <w:sz w:val="24"/>
          <w:szCs w:val="24"/>
        </w:rPr>
        <w:t>de miembros, dedicación). ¿Qué tipo de relación existe entre estas comunidades religiosas y la parroquia?</w:t>
      </w:r>
    </w:p>
    <w:p w14:paraId="26272327" w14:textId="77777777" w:rsidR="001F170A" w:rsidRPr="001F170A" w:rsidRDefault="001F170A" w:rsidP="001F170A">
      <w:pPr>
        <w:numPr>
          <w:ilvl w:val="1"/>
          <w:numId w:val="17"/>
        </w:numPr>
        <w:spacing w:after="97" w:line="226" w:lineRule="auto"/>
        <w:ind w:left="641" w:right="14"/>
        <w:jc w:val="both"/>
        <w:rPr>
          <w:rFonts w:ascii="Times New Roman" w:hAnsi="Times New Roman" w:cs="Times New Roman"/>
          <w:sz w:val="24"/>
          <w:szCs w:val="24"/>
        </w:rPr>
      </w:pPr>
      <w:r w:rsidRPr="001F170A">
        <w:rPr>
          <w:rFonts w:ascii="Times New Roman" w:hAnsi="Times New Roman" w:cs="Times New Roman"/>
          <w:sz w:val="24"/>
          <w:szCs w:val="24"/>
        </w:rPr>
        <w:t>Número total de laicos que participan de modo estable en las distintas tareas de la parroquia.</w:t>
      </w:r>
    </w:p>
    <w:p w14:paraId="467C4C16" w14:textId="77777777" w:rsidR="001F170A" w:rsidRPr="001F170A" w:rsidRDefault="001F170A" w:rsidP="001F170A">
      <w:pPr>
        <w:numPr>
          <w:ilvl w:val="1"/>
          <w:numId w:val="17"/>
        </w:numPr>
        <w:spacing w:after="62" w:line="226" w:lineRule="auto"/>
        <w:ind w:left="641" w:right="14"/>
        <w:jc w:val="both"/>
        <w:rPr>
          <w:rFonts w:ascii="Times New Roman" w:hAnsi="Times New Roman" w:cs="Times New Roman"/>
          <w:sz w:val="24"/>
          <w:szCs w:val="24"/>
        </w:rPr>
      </w:pPr>
      <w:r w:rsidRPr="001F170A">
        <w:rPr>
          <w:rFonts w:ascii="Times New Roman" w:hAnsi="Times New Roman" w:cs="Times New Roman"/>
          <w:sz w:val="24"/>
          <w:szCs w:val="24"/>
        </w:rPr>
        <w:t>Tipo de preparación para el apostolado (alta: si han seguido cursos de capacitación pastoral; media: si reciben habitualmente alguna formación; baja: si no participan en ninguna actividad formativa).</w:t>
      </w:r>
    </w:p>
    <w:p w14:paraId="297FB552" w14:textId="77777777" w:rsidR="001F170A" w:rsidRPr="001F170A" w:rsidRDefault="001F170A" w:rsidP="001F170A">
      <w:pPr>
        <w:numPr>
          <w:ilvl w:val="0"/>
          <w:numId w:val="17"/>
        </w:numPr>
        <w:spacing w:after="156" w:line="265" w:lineRule="auto"/>
        <w:ind w:right="7" w:hanging="575"/>
        <w:jc w:val="both"/>
        <w:rPr>
          <w:rFonts w:ascii="Times New Roman" w:hAnsi="Times New Roman" w:cs="Times New Roman"/>
          <w:sz w:val="24"/>
          <w:szCs w:val="24"/>
        </w:rPr>
      </w:pPr>
      <w:r w:rsidRPr="001F170A">
        <w:rPr>
          <w:rFonts w:ascii="Times New Roman" w:hAnsi="Times New Roman" w:cs="Times New Roman"/>
          <w:sz w:val="24"/>
          <w:szCs w:val="24"/>
        </w:rPr>
        <w:t>Estructura parroquial</w:t>
      </w:r>
    </w:p>
    <w:p w14:paraId="235BCFA6" w14:textId="77777777" w:rsidR="001F170A" w:rsidRPr="001F170A" w:rsidRDefault="001F170A" w:rsidP="001F170A">
      <w:pPr>
        <w:numPr>
          <w:ilvl w:val="1"/>
          <w:numId w:val="17"/>
        </w:numPr>
        <w:spacing w:after="69" w:line="226" w:lineRule="auto"/>
        <w:ind w:left="641" w:right="14"/>
        <w:jc w:val="both"/>
        <w:rPr>
          <w:rFonts w:ascii="Times New Roman" w:hAnsi="Times New Roman" w:cs="Times New Roman"/>
          <w:sz w:val="24"/>
          <w:szCs w:val="24"/>
        </w:rPr>
      </w:pPr>
      <w:r w:rsidRPr="001F170A">
        <w:rPr>
          <w:rFonts w:ascii="Times New Roman" w:hAnsi="Times New Roman" w:cs="Times New Roman"/>
          <w:sz w:val="24"/>
          <w:szCs w:val="24"/>
        </w:rPr>
        <w:t>Consejo Pastoral Parroquial: fecha de creación, composición y periodicidad reuniones. Valoración de su funcionamiento.</w:t>
      </w:r>
    </w:p>
    <w:p w14:paraId="1439EA60" w14:textId="77777777" w:rsidR="001F170A" w:rsidRPr="001F170A" w:rsidRDefault="001F170A" w:rsidP="001F170A">
      <w:pPr>
        <w:numPr>
          <w:ilvl w:val="1"/>
          <w:numId w:val="17"/>
        </w:numPr>
        <w:spacing w:before="80" w:after="80" w:line="240" w:lineRule="auto"/>
        <w:ind w:left="641" w:right="14"/>
        <w:jc w:val="both"/>
        <w:rPr>
          <w:rFonts w:ascii="Times New Roman" w:hAnsi="Times New Roman" w:cs="Times New Roman"/>
          <w:sz w:val="24"/>
          <w:szCs w:val="24"/>
        </w:rPr>
      </w:pPr>
      <w:r w:rsidRPr="001F170A">
        <w:rPr>
          <w:rFonts w:ascii="Times New Roman" w:hAnsi="Times New Roman" w:cs="Times New Roman"/>
          <w:sz w:val="24"/>
          <w:szCs w:val="24"/>
        </w:rPr>
        <w:lastRenderedPageBreak/>
        <w:t>Consejo de Asuntos Económicos: fecha de creación y composición. Valoración de su funcionamiento.</w:t>
      </w:r>
    </w:p>
    <w:p w14:paraId="0CE11AE7" w14:textId="77777777" w:rsidR="001F170A" w:rsidRPr="001F170A" w:rsidRDefault="001F170A" w:rsidP="001F170A">
      <w:pPr>
        <w:numPr>
          <w:ilvl w:val="1"/>
          <w:numId w:val="17"/>
        </w:numPr>
        <w:spacing w:before="80" w:after="80" w:line="240" w:lineRule="auto"/>
        <w:ind w:left="641" w:right="14"/>
        <w:jc w:val="both"/>
        <w:rPr>
          <w:rFonts w:ascii="Times New Roman" w:hAnsi="Times New Roman" w:cs="Times New Roman"/>
          <w:sz w:val="24"/>
          <w:szCs w:val="24"/>
        </w:rPr>
      </w:pPr>
      <w:r w:rsidRPr="001F170A">
        <w:rPr>
          <w:rFonts w:ascii="Times New Roman" w:hAnsi="Times New Roman" w:cs="Times New Roman"/>
          <w:sz w:val="24"/>
          <w:szCs w:val="24"/>
        </w:rPr>
        <w:t>Comisiones responsables de tareas concretas que existen en la parroquia. Valoración de su funcionamiento.</w:t>
      </w:r>
    </w:p>
    <w:p w14:paraId="32D1C1F9" w14:textId="77777777" w:rsidR="001F170A" w:rsidRPr="001F170A" w:rsidRDefault="001F170A" w:rsidP="001F170A">
      <w:pPr>
        <w:numPr>
          <w:ilvl w:val="0"/>
          <w:numId w:val="17"/>
        </w:numPr>
        <w:spacing w:before="80" w:after="80" w:line="240" w:lineRule="auto"/>
        <w:ind w:right="7" w:hanging="575"/>
        <w:jc w:val="both"/>
        <w:rPr>
          <w:rFonts w:ascii="Times New Roman" w:hAnsi="Times New Roman" w:cs="Times New Roman"/>
          <w:sz w:val="24"/>
          <w:szCs w:val="24"/>
        </w:rPr>
      </w:pPr>
      <w:r w:rsidRPr="001F170A">
        <w:rPr>
          <w:rFonts w:ascii="Times New Roman" w:hAnsi="Times New Roman" w:cs="Times New Roman"/>
          <w:sz w:val="24"/>
          <w:szCs w:val="24"/>
        </w:rPr>
        <w:t>Movimientos de apostolado y espiritualidad</w:t>
      </w:r>
    </w:p>
    <w:p w14:paraId="340B2DD2" w14:textId="77777777" w:rsidR="001F170A" w:rsidRPr="001F170A" w:rsidRDefault="001F170A" w:rsidP="001F170A">
      <w:pPr>
        <w:numPr>
          <w:ilvl w:val="1"/>
          <w:numId w:val="17"/>
        </w:numPr>
        <w:spacing w:before="80" w:after="80" w:line="240" w:lineRule="auto"/>
        <w:ind w:left="641" w:right="14"/>
        <w:jc w:val="both"/>
        <w:rPr>
          <w:rFonts w:ascii="Times New Roman" w:hAnsi="Times New Roman" w:cs="Times New Roman"/>
          <w:sz w:val="24"/>
          <w:szCs w:val="24"/>
        </w:rPr>
      </w:pPr>
      <w:r w:rsidRPr="001F170A">
        <w:rPr>
          <w:rFonts w:ascii="Times New Roman" w:hAnsi="Times New Roman" w:cs="Times New Roman"/>
          <w:sz w:val="24"/>
          <w:szCs w:val="24"/>
        </w:rPr>
        <w:t>Movimientos, grupos y asociaciones de apostolado y de espiritualidad laicales (nombre, número de miembros, finalidad y vitalidad).</w:t>
      </w:r>
    </w:p>
    <w:p w14:paraId="2BE9AC41" w14:textId="77777777" w:rsidR="001F170A" w:rsidRPr="001F170A" w:rsidRDefault="001F170A" w:rsidP="001F170A">
      <w:pPr>
        <w:numPr>
          <w:ilvl w:val="1"/>
          <w:numId w:val="17"/>
        </w:numPr>
        <w:spacing w:before="80" w:after="80" w:line="240" w:lineRule="auto"/>
        <w:ind w:left="641" w:right="14"/>
        <w:jc w:val="both"/>
        <w:rPr>
          <w:rFonts w:ascii="Times New Roman" w:hAnsi="Times New Roman" w:cs="Times New Roman"/>
          <w:sz w:val="24"/>
          <w:szCs w:val="24"/>
        </w:rPr>
      </w:pPr>
      <w:r w:rsidRPr="001F170A">
        <w:rPr>
          <w:rFonts w:ascii="Times New Roman" w:hAnsi="Times New Roman" w:cs="Times New Roman"/>
          <w:sz w:val="24"/>
          <w:szCs w:val="24"/>
        </w:rPr>
        <w:t>Relación entre estos movimientos y los demás grupos y miembros de la Parroquia.</w:t>
      </w:r>
    </w:p>
    <w:p w14:paraId="3E8200B8" w14:textId="77777777" w:rsidR="001F170A" w:rsidRPr="001F170A" w:rsidRDefault="001F170A" w:rsidP="001F170A">
      <w:pPr>
        <w:numPr>
          <w:ilvl w:val="0"/>
          <w:numId w:val="17"/>
        </w:numPr>
        <w:spacing w:before="80" w:after="80" w:line="240" w:lineRule="auto"/>
        <w:ind w:right="7" w:hanging="575"/>
        <w:jc w:val="both"/>
        <w:rPr>
          <w:rFonts w:ascii="Times New Roman" w:hAnsi="Times New Roman" w:cs="Times New Roman"/>
          <w:sz w:val="24"/>
          <w:szCs w:val="24"/>
        </w:rPr>
      </w:pPr>
      <w:r w:rsidRPr="001F170A">
        <w:rPr>
          <w:rFonts w:ascii="Times New Roman" w:hAnsi="Times New Roman" w:cs="Times New Roman"/>
          <w:sz w:val="24"/>
          <w:szCs w:val="24"/>
        </w:rPr>
        <w:t>Relaciones con otras confesiones cristianas y otras religiones</w:t>
      </w:r>
    </w:p>
    <w:p w14:paraId="1C627B25" w14:textId="77777777" w:rsidR="001F170A" w:rsidRPr="001F170A" w:rsidRDefault="001F170A" w:rsidP="001F170A">
      <w:pPr>
        <w:numPr>
          <w:ilvl w:val="1"/>
          <w:numId w:val="17"/>
        </w:numPr>
        <w:spacing w:before="80" w:after="80" w:line="240" w:lineRule="auto"/>
        <w:ind w:left="641" w:right="14"/>
        <w:jc w:val="both"/>
        <w:rPr>
          <w:rFonts w:ascii="Times New Roman" w:hAnsi="Times New Roman" w:cs="Times New Roman"/>
          <w:sz w:val="24"/>
          <w:szCs w:val="24"/>
        </w:rPr>
      </w:pPr>
      <w:r w:rsidRPr="001F170A">
        <w:rPr>
          <w:rFonts w:ascii="Times New Roman" w:hAnsi="Times New Roman" w:cs="Times New Roman"/>
          <w:sz w:val="24"/>
          <w:szCs w:val="24"/>
        </w:rPr>
        <w:t>Si existen grupos de orientales no católicos y cómo son atendidos pastoralmente.</w:t>
      </w:r>
    </w:p>
    <w:p w14:paraId="091B0E4A" w14:textId="77777777" w:rsidR="001F170A" w:rsidRPr="001F170A" w:rsidRDefault="001F170A" w:rsidP="001F170A">
      <w:pPr>
        <w:numPr>
          <w:ilvl w:val="1"/>
          <w:numId w:val="17"/>
        </w:numPr>
        <w:spacing w:before="80" w:after="80" w:line="240" w:lineRule="auto"/>
        <w:ind w:left="641" w:right="14"/>
        <w:jc w:val="both"/>
        <w:rPr>
          <w:rFonts w:ascii="Times New Roman" w:hAnsi="Times New Roman" w:cs="Times New Roman"/>
          <w:sz w:val="24"/>
          <w:szCs w:val="24"/>
        </w:rPr>
      </w:pPr>
      <w:r w:rsidRPr="001F170A">
        <w:rPr>
          <w:rFonts w:ascii="Times New Roman" w:hAnsi="Times New Roman" w:cs="Times New Roman"/>
          <w:sz w:val="24"/>
          <w:szCs w:val="24"/>
        </w:rPr>
        <w:t>Si hay casos individuales de orientales no católicos que piden los sacramentos y cómo se les atiende.</w:t>
      </w:r>
    </w:p>
    <w:p w14:paraId="6DFFEA2C" w14:textId="77777777" w:rsidR="001F170A" w:rsidRPr="001F170A" w:rsidRDefault="001F170A" w:rsidP="001F170A">
      <w:pPr>
        <w:numPr>
          <w:ilvl w:val="1"/>
          <w:numId w:val="17"/>
        </w:numPr>
        <w:spacing w:before="80" w:after="80" w:line="240" w:lineRule="auto"/>
        <w:ind w:left="641" w:right="14"/>
        <w:jc w:val="both"/>
        <w:rPr>
          <w:rFonts w:ascii="Times New Roman" w:hAnsi="Times New Roman" w:cs="Times New Roman"/>
          <w:sz w:val="24"/>
          <w:szCs w:val="24"/>
        </w:rPr>
      </w:pPr>
      <w:r w:rsidRPr="001F170A">
        <w:rPr>
          <w:rFonts w:ascii="Times New Roman" w:hAnsi="Times New Roman" w:cs="Times New Roman"/>
          <w:sz w:val="24"/>
          <w:szCs w:val="24"/>
        </w:rPr>
        <w:t>Si hay presencia de grupos cristianos no católicos y si hay alguna relación de la Parroquia con ellos.</w:t>
      </w:r>
    </w:p>
    <w:p w14:paraId="0DC78A28" w14:textId="77777777" w:rsidR="001F170A" w:rsidRPr="001F170A" w:rsidRDefault="001F170A" w:rsidP="001F170A">
      <w:pPr>
        <w:numPr>
          <w:ilvl w:val="1"/>
          <w:numId w:val="17"/>
        </w:numPr>
        <w:spacing w:before="80" w:after="80" w:line="240" w:lineRule="auto"/>
        <w:ind w:left="641" w:right="14"/>
        <w:jc w:val="both"/>
        <w:rPr>
          <w:rFonts w:ascii="Times New Roman" w:hAnsi="Times New Roman" w:cs="Times New Roman"/>
          <w:sz w:val="24"/>
          <w:szCs w:val="24"/>
        </w:rPr>
      </w:pPr>
      <w:r w:rsidRPr="001F170A">
        <w:rPr>
          <w:rFonts w:ascii="Times New Roman" w:hAnsi="Times New Roman" w:cs="Times New Roman"/>
          <w:sz w:val="24"/>
          <w:szCs w:val="24"/>
        </w:rPr>
        <w:t>Si hay presencia de grupos de creyentes de otras religiones y si hay alguna relación de la Parroquia con ellos.</w:t>
      </w:r>
    </w:p>
    <w:p w14:paraId="3B0BD0DC" w14:textId="77777777" w:rsidR="001F170A" w:rsidRPr="001F170A" w:rsidRDefault="001F170A" w:rsidP="001F170A">
      <w:pPr>
        <w:spacing w:before="80" w:after="80" w:line="240" w:lineRule="auto"/>
        <w:ind w:right="14"/>
        <w:jc w:val="both"/>
        <w:rPr>
          <w:rFonts w:ascii="Times New Roman" w:hAnsi="Times New Roman" w:cs="Times New Roman"/>
          <w:sz w:val="24"/>
          <w:szCs w:val="24"/>
        </w:rPr>
      </w:pPr>
    </w:p>
    <w:p w14:paraId="4F5867D4" w14:textId="77777777" w:rsidR="001F170A" w:rsidRPr="001F170A" w:rsidRDefault="001F170A" w:rsidP="001F170A">
      <w:pPr>
        <w:spacing w:before="80" w:after="80" w:line="240" w:lineRule="auto"/>
        <w:ind w:right="14"/>
        <w:jc w:val="center"/>
        <w:rPr>
          <w:rFonts w:ascii="Times New Roman" w:hAnsi="Times New Roman" w:cs="Times New Roman"/>
          <w:b/>
          <w:bCs/>
          <w:sz w:val="24"/>
          <w:szCs w:val="24"/>
        </w:rPr>
      </w:pPr>
      <w:r w:rsidRPr="001F170A">
        <w:rPr>
          <w:rFonts w:ascii="Times New Roman" w:hAnsi="Times New Roman" w:cs="Times New Roman"/>
          <w:b/>
          <w:bCs/>
          <w:sz w:val="24"/>
          <w:szCs w:val="24"/>
        </w:rPr>
        <w:t>IV</w:t>
      </w:r>
    </w:p>
    <w:p w14:paraId="0D941D0A" w14:textId="77777777" w:rsidR="001F170A" w:rsidRPr="001F170A" w:rsidRDefault="001F170A" w:rsidP="001F170A">
      <w:pPr>
        <w:spacing w:before="80" w:after="80" w:line="240" w:lineRule="auto"/>
        <w:ind w:right="14"/>
        <w:jc w:val="center"/>
        <w:rPr>
          <w:rFonts w:ascii="Times New Roman" w:hAnsi="Times New Roman" w:cs="Times New Roman"/>
          <w:b/>
          <w:bCs/>
          <w:sz w:val="24"/>
          <w:szCs w:val="24"/>
        </w:rPr>
      </w:pPr>
      <w:r w:rsidRPr="001F170A">
        <w:rPr>
          <w:rFonts w:ascii="Times New Roman" w:hAnsi="Times New Roman" w:cs="Times New Roman"/>
          <w:b/>
          <w:bCs/>
          <w:sz w:val="24"/>
          <w:szCs w:val="24"/>
        </w:rPr>
        <w:t>LA COMUNIDAD ESCUCHA Y PROCLAMA</w:t>
      </w:r>
    </w:p>
    <w:p w14:paraId="062AC720" w14:textId="77777777" w:rsidR="001F170A" w:rsidRPr="001F170A" w:rsidRDefault="001F170A" w:rsidP="001F170A">
      <w:pPr>
        <w:spacing w:before="80" w:after="80" w:line="240" w:lineRule="auto"/>
        <w:ind w:right="14"/>
        <w:jc w:val="center"/>
        <w:rPr>
          <w:rFonts w:ascii="Times New Roman" w:hAnsi="Times New Roman" w:cs="Times New Roman"/>
          <w:b/>
          <w:bCs/>
          <w:sz w:val="24"/>
          <w:szCs w:val="24"/>
        </w:rPr>
      </w:pPr>
      <w:r w:rsidRPr="001F170A">
        <w:rPr>
          <w:rFonts w:ascii="Times New Roman" w:hAnsi="Times New Roman" w:cs="Times New Roman"/>
          <w:b/>
          <w:bCs/>
          <w:sz w:val="24"/>
          <w:szCs w:val="24"/>
        </w:rPr>
        <w:t>LA PALABRA DE DIOS</w:t>
      </w:r>
    </w:p>
    <w:p w14:paraId="3225DCD5" w14:textId="77777777" w:rsidR="001F170A" w:rsidRPr="001F170A" w:rsidRDefault="001F170A" w:rsidP="001F170A">
      <w:pPr>
        <w:spacing w:before="80" w:after="80" w:line="240" w:lineRule="auto"/>
        <w:ind w:right="14"/>
        <w:jc w:val="both"/>
        <w:rPr>
          <w:rFonts w:ascii="Times New Roman" w:hAnsi="Times New Roman" w:cs="Times New Roman"/>
          <w:b/>
          <w:bCs/>
          <w:sz w:val="24"/>
          <w:szCs w:val="24"/>
        </w:rPr>
      </w:pPr>
    </w:p>
    <w:p w14:paraId="7195B8C8" w14:textId="77777777" w:rsidR="001F170A" w:rsidRPr="001F170A" w:rsidRDefault="001F170A" w:rsidP="001F170A">
      <w:pPr>
        <w:pStyle w:val="Ttulo3"/>
        <w:spacing w:beforeLines="80" w:before="192" w:afterLines="80" w:after="192" w:line="240" w:lineRule="auto"/>
        <w:ind w:left="24"/>
        <w:rPr>
          <w:rFonts w:ascii="Times New Roman" w:hAnsi="Times New Roman" w:cs="Times New Roman"/>
          <w:color w:val="auto"/>
          <w:sz w:val="24"/>
          <w:szCs w:val="24"/>
        </w:rPr>
      </w:pPr>
      <w:r w:rsidRPr="001F170A">
        <w:rPr>
          <w:rFonts w:ascii="Times New Roman" w:hAnsi="Times New Roman" w:cs="Times New Roman"/>
          <w:color w:val="auto"/>
          <w:sz w:val="24"/>
          <w:szCs w:val="24"/>
        </w:rPr>
        <w:t>1. Formación del laicado adulto (a nivel parroquial y/o arciprestal)</w:t>
      </w:r>
    </w:p>
    <w:p w14:paraId="17DED5F5" w14:textId="77777777" w:rsidR="001F170A" w:rsidRPr="001F170A" w:rsidRDefault="001F170A" w:rsidP="001F170A">
      <w:pPr>
        <w:numPr>
          <w:ilvl w:val="0"/>
          <w:numId w:val="4"/>
        </w:numPr>
        <w:spacing w:beforeLines="80" w:before="192" w:afterLines="80" w:after="192" w:line="240" w:lineRule="auto"/>
        <w:ind w:left="612" w:right="14" w:hanging="281"/>
        <w:jc w:val="both"/>
        <w:rPr>
          <w:rFonts w:ascii="Times New Roman" w:hAnsi="Times New Roman" w:cs="Times New Roman"/>
          <w:sz w:val="24"/>
          <w:szCs w:val="24"/>
        </w:rPr>
      </w:pPr>
      <w:r w:rsidRPr="001F170A">
        <w:rPr>
          <w:rFonts w:ascii="Times New Roman" w:hAnsi="Times New Roman" w:cs="Times New Roman"/>
          <w:sz w:val="24"/>
          <w:szCs w:val="24"/>
        </w:rPr>
        <w:t>¿Existe una catequesis sistemática de adultos (catecumenado, cursos...)? Indicar programas, materiales, asistencia y valoración de la experiencia.</w:t>
      </w:r>
    </w:p>
    <w:p w14:paraId="5AC2D0E0" w14:textId="77777777" w:rsidR="001F170A" w:rsidRPr="001F170A" w:rsidRDefault="001F170A" w:rsidP="001F170A">
      <w:pPr>
        <w:numPr>
          <w:ilvl w:val="0"/>
          <w:numId w:val="4"/>
        </w:numPr>
        <w:spacing w:beforeLines="80" w:before="192" w:afterLines="80" w:after="192" w:line="240" w:lineRule="auto"/>
        <w:ind w:left="612" w:right="14" w:hanging="281"/>
        <w:jc w:val="both"/>
        <w:rPr>
          <w:rFonts w:ascii="Times New Roman" w:hAnsi="Times New Roman" w:cs="Times New Roman"/>
          <w:sz w:val="24"/>
          <w:szCs w:val="24"/>
        </w:rPr>
      </w:pPr>
      <w:r w:rsidRPr="001F170A">
        <w:rPr>
          <w:rFonts w:ascii="Times New Roman" w:hAnsi="Times New Roman" w:cs="Times New Roman"/>
          <w:sz w:val="24"/>
          <w:szCs w:val="24"/>
        </w:rPr>
        <w:t>¿Se han realizado en los últimos cursos algunas catequesis ocasionales (cursillos, conferencias...) en orden a iluminar la vida desde el Evangelio? ¿Sobre qué temas?</w:t>
      </w:r>
    </w:p>
    <w:p w14:paraId="7ED3F60A" w14:textId="77777777" w:rsidR="001F170A" w:rsidRPr="001F170A" w:rsidRDefault="001F170A" w:rsidP="001F170A">
      <w:pPr>
        <w:numPr>
          <w:ilvl w:val="0"/>
          <w:numId w:val="4"/>
        </w:numPr>
        <w:spacing w:beforeLines="80" w:before="192" w:afterLines="80" w:after="192" w:line="240" w:lineRule="auto"/>
        <w:ind w:left="612" w:right="14" w:hanging="281"/>
        <w:jc w:val="both"/>
        <w:rPr>
          <w:rFonts w:ascii="Times New Roman" w:hAnsi="Times New Roman" w:cs="Times New Roman"/>
          <w:sz w:val="24"/>
          <w:szCs w:val="24"/>
        </w:rPr>
      </w:pPr>
      <w:r w:rsidRPr="001F170A">
        <w:rPr>
          <w:rFonts w:ascii="Times New Roman" w:hAnsi="Times New Roman" w:cs="Times New Roman"/>
          <w:sz w:val="24"/>
          <w:szCs w:val="24"/>
        </w:rPr>
        <w:t>¿Existe una pastoral específica para la tercera edad? (Servicios, movimientos... valoración).</w:t>
      </w:r>
    </w:p>
    <w:p w14:paraId="2492E794" w14:textId="77777777" w:rsidR="001F170A" w:rsidRPr="001F170A" w:rsidRDefault="001F170A" w:rsidP="001F170A">
      <w:pPr>
        <w:pStyle w:val="Ttulo3"/>
        <w:spacing w:beforeLines="80" w:before="192" w:afterLines="80" w:after="192" w:line="240" w:lineRule="auto"/>
        <w:ind w:left="24"/>
        <w:rPr>
          <w:rFonts w:ascii="Times New Roman" w:hAnsi="Times New Roman" w:cs="Times New Roman"/>
          <w:color w:val="auto"/>
          <w:sz w:val="24"/>
          <w:szCs w:val="24"/>
        </w:rPr>
      </w:pPr>
      <w:r w:rsidRPr="001F170A">
        <w:rPr>
          <w:rFonts w:ascii="Times New Roman" w:hAnsi="Times New Roman" w:cs="Times New Roman"/>
          <w:color w:val="auto"/>
          <w:sz w:val="24"/>
          <w:szCs w:val="24"/>
        </w:rPr>
        <w:t>2. Formación de las nuevas generaciones cristianas</w:t>
      </w:r>
    </w:p>
    <w:p w14:paraId="32CADBAD" w14:textId="77777777" w:rsidR="001F170A" w:rsidRPr="001F170A" w:rsidRDefault="001F170A" w:rsidP="001F170A">
      <w:pPr>
        <w:numPr>
          <w:ilvl w:val="0"/>
          <w:numId w:val="5"/>
        </w:numPr>
        <w:spacing w:beforeLines="80" w:before="192" w:afterLines="80" w:after="192" w:line="240" w:lineRule="auto"/>
        <w:ind w:left="615" w:right="14" w:hanging="284"/>
        <w:jc w:val="both"/>
        <w:rPr>
          <w:rFonts w:ascii="Times New Roman" w:hAnsi="Times New Roman" w:cs="Times New Roman"/>
          <w:sz w:val="24"/>
          <w:szCs w:val="24"/>
        </w:rPr>
      </w:pPr>
      <w:r w:rsidRPr="001F170A">
        <w:rPr>
          <w:rFonts w:ascii="Times New Roman" w:hAnsi="Times New Roman" w:cs="Times New Roman"/>
          <w:sz w:val="24"/>
          <w:szCs w:val="24"/>
        </w:rPr>
        <w:t>Catequesis de infancia: edades a que llega, periodicidad, número de niños y catequistas, método y materiales empleados, colaboración de los padres. ¿Hay muchos niños que piden el bautismo con ocasión de la Primera Comunión?</w:t>
      </w:r>
    </w:p>
    <w:p w14:paraId="2B5A5D8E" w14:textId="77777777" w:rsidR="001F170A" w:rsidRPr="001F170A" w:rsidRDefault="001F170A" w:rsidP="001F170A">
      <w:pPr>
        <w:numPr>
          <w:ilvl w:val="0"/>
          <w:numId w:val="5"/>
        </w:numPr>
        <w:spacing w:beforeLines="80" w:before="192" w:afterLines="80" w:after="192" w:line="240" w:lineRule="auto"/>
        <w:ind w:left="615" w:right="14" w:hanging="284"/>
        <w:jc w:val="both"/>
        <w:rPr>
          <w:rFonts w:ascii="Times New Roman" w:hAnsi="Times New Roman" w:cs="Times New Roman"/>
          <w:sz w:val="24"/>
          <w:szCs w:val="24"/>
        </w:rPr>
      </w:pPr>
      <w:r w:rsidRPr="001F170A">
        <w:rPr>
          <w:rFonts w:ascii="Times New Roman" w:hAnsi="Times New Roman" w:cs="Times New Roman"/>
          <w:sz w:val="24"/>
          <w:szCs w:val="24"/>
        </w:rPr>
        <w:t>Catequesis de adolescencia: (indicar los mismos elementos que en el apartado anterior).</w:t>
      </w:r>
    </w:p>
    <w:p w14:paraId="44C3E508" w14:textId="77777777" w:rsidR="001F170A" w:rsidRPr="001F170A" w:rsidRDefault="001F170A" w:rsidP="001F170A">
      <w:pPr>
        <w:numPr>
          <w:ilvl w:val="0"/>
          <w:numId w:val="5"/>
        </w:numPr>
        <w:spacing w:beforeLines="80" w:before="192" w:afterLines="80" w:after="192" w:line="240" w:lineRule="auto"/>
        <w:ind w:left="615" w:right="14" w:hanging="284"/>
        <w:jc w:val="both"/>
        <w:rPr>
          <w:rFonts w:ascii="Times New Roman" w:hAnsi="Times New Roman" w:cs="Times New Roman"/>
          <w:sz w:val="24"/>
          <w:szCs w:val="24"/>
        </w:rPr>
      </w:pPr>
      <w:r w:rsidRPr="001F170A">
        <w:rPr>
          <w:rFonts w:ascii="Times New Roman" w:hAnsi="Times New Roman" w:cs="Times New Roman"/>
          <w:sz w:val="24"/>
          <w:szCs w:val="24"/>
        </w:rPr>
        <w:t>Movimientos apostólicos de infancia y adolescencia: clase de movimiento, número de componentes, educadores, métodos y programas.</w:t>
      </w:r>
    </w:p>
    <w:p w14:paraId="2A363295" w14:textId="77777777" w:rsidR="001F170A" w:rsidRPr="001F170A" w:rsidRDefault="001F170A" w:rsidP="001F170A">
      <w:pPr>
        <w:numPr>
          <w:ilvl w:val="0"/>
          <w:numId w:val="5"/>
        </w:numPr>
        <w:spacing w:beforeLines="80" w:before="192" w:afterLines="80" w:after="192" w:line="240" w:lineRule="auto"/>
        <w:ind w:left="615" w:right="14" w:hanging="284"/>
        <w:jc w:val="both"/>
        <w:rPr>
          <w:rFonts w:ascii="Times New Roman" w:hAnsi="Times New Roman" w:cs="Times New Roman"/>
          <w:sz w:val="24"/>
          <w:szCs w:val="24"/>
        </w:rPr>
      </w:pPr>
      <w:r w:rsidRPr="001F170A">
        <w:rPr>
          <w:rFonts w:ascii="Times New Roman" w:hAnsi="Times New Roman" w:cs="Times New Roman"/>
          <w:sz w:val="24"/>
          <w:szCs w:val="24"/>
        </w:rPr>
        <w:t xml:space="preserve">Enseñanza religiosa en la escuela: ¿Se da clase de religión en todos los colegios (estatales o privados) de la demarcación parroquial? ¿Qué tipo de presencia tiene </w:t>
      </w:r>
      <w:r w:rsidRPr="001F170A">
        <w:rPr>
          <w:rFonts w:ascii="Times New Roman" w:hAnsi="Times New Roman" w:cs="Times New Roman"/>
          <w:sz w:val="24"/>
          <w:szCs w:val="24"/>
        </w:rPr>
        <w:lastRenderedPageBreak/>
        <w:t>la parroquia en estos colegios? ¿Se realiza alguna actividad cara al personal docente?</w:t>
      </w:r>
    </w:p>
    <w:p w14:paraId="7C3F4D53" w14:textId="77777777" w:rsidR="001F170A" w:rsidRPr="001F170A" w:rsidRDefault="001F170A" w:rsidP="001F170A">
      <w:pPr>
        <w:numPr>
          <w:ilvl w:val="0"/>
          <w:numId w:val="5"/>
        </w:numPr>
        <w:spacing w:beforeLines="80" w:before="192" w:afterLines="80" w:after="192" w:line="240" w:lineRule="auto"/>
        <w:ind w:left="615" w:right="14" w:hanging="284"/>
        <w:jc w:val="both"/>
        <w:rPr>
          <w:rFonts w:ascii="Times New Roman" w:hAnsi="Times New Roman" w:cs="Times New Roman"/>
          <w:sz w:val="24"/>
          <w:szCs w:val="24"/>
        </w:rPr>
      </w:pPr>
      <w:r w:rsidRPr="001F170A">
        <w:rPr>
          <w:rFonts w:ascii="Times New Roman" w:hAnsi="Times New Roman" w:cs="Times New Roman"/>
          <w:sz w:val="24"/>
          <w:szCs w:val="24"/>
        </w:rPr>
        <w:t>Catequesis de jóvenes: ¿Hay catequesis específica para jóvenes? Método, número, periodicidad. ¿Participan los jóvenes en la catequesis de adultos? ¿En qué número? ¿Hay ofertas de formación para quienes han recibido el sacramento de la confirmación?</w:t>
      </w:r>
    </w:p>
    <w:p w14:paraId="23866922" w14:textId="77777777" w:rsidR="001F170A" w:rsidRPr="001F170A" w:rsidRDefault="001F170A" w:rsidP="001F170A">
      <w:pPr>
        <w:numPr>
          <w:ilvl w:val="0"/>
          <w:numId w:val="5"/>
        </w:numPr>
        <w:spacing w:beforeLines="80" w:before="192" w:afterLines="80" w:after="192" w:line="240" w:lineRule="auto"/>
        <w:ind w:left="615" w:right="14" w:hanging="284"/>
        <w:jc w:val="both"/>
        <w:rPr>
          <w:rFonts w:ascii="Times New Roman" w:hAnsi="Times New Roman" w:cs="Times New Roman"/>
          <w:sz w:val="24"/>
          <w:szCs w:val="24"/>
        </w:rPr>
      </w:pPr>
      <w:r w:rsidRPr="001F170A">
        <w:rPr>
          <w:rFonts w:ascii="Times New Roman" w:hAnsi="Times New Roman" w:cs="Times New Roman"/>
          <w:sz w:val="24"/>
          <w:szCs w:val="24"/>
        </w:rPr>
        <w:t>Movimientos apostólicos juveniles: clase de movimiento, componentes, educadores, método y programas.</w:t>
      </w:r>
    </w:p>
    <w:p w14:paraId="767BFA1E" w14:textId="77777777" w:rsidR="001F170A" w:rsidRPr="001F170A" w:rsidRDefault="001F170A" w:rsidP="001F170A">
      <w:pPr>
        <w:numPr>
          <w:ilvl w:val="0"/>
          <w:numId w:val="5"/>
        </w:numPr>
        <w:spacing w:beforeLines="80" w:before="192" w:afterLines="80" w:after="192" w:line="240" w:lineRule="auto"/>
        <w:ind w:left="615" w:right="14" w:hanging="284"/>
        <w:jc w:val="both"/>
        <w:rPr>
          <w:rFonts w:ascii="Times New Roman" w:hAnsi="Times New Roman" w:cs="Times New Roman"/>
          <w:sz w:val="24"/>
          <w:szCs w:val="24"/>
        </w:rPr>
      </w:pPr>
      <w:r w:rsidRPr="001F170A">
        <w:rPr>
          <w:rFonts w:ascii="Times New Roman" w:hAnsi="Times New Roman" w:cs="Times New Roman"/>
          <w:sz w:val="24"/>
          <w:szCs w:val="24"/>
        </w:rPr>
        <w:t>Pastoral vocacional en la parroquia: ¿se ha establecido un programa con</w:t>
      </w:r>
      <w:r w:rsidRPr="001F170A">
        <w:rPr>
          <w:rFonts w:ascii="Times New Roman" w:eastAsia="Times New Roman" w:hAnsi="Times New Roman" w:cs="Times New Roman"/>
          <w:sz w:val="24"/>
          <w:szCs w:val="24"/>
        </w:rPr>
        <w:t>creto en este campo?</w:t>
      </w:r>
    </w:p>
    <w:p w14:paraId="0D3736A8" w14:textId="77777777" w:rsidR="001F170A" w:rsidRPr="001F170A" w:rsidRDefault="001F170A" w:rsidP="001F170A">
      <w:pPr>
        <w:pStyle w:val="Ttulo3"/>
        <w:spacing w:beforeLines="80" w:before="192" w:afterLines="80" w:after="192" w:line="240" w:lineRule="auto"/>
        <w:ind w:left="24"/>
        <w:rPr>
          <w:rFonts w:ascii="Times New Roman" w:hAnsi="Times New Roman" w:cs="Times New Roman"/>
          <w:color w:val="auto"/>
          <w:sz w:val="24"/>
          <w:szCs w:val="24"/>
        </w:rPr>
      </w:pPr>
      <w:r w:rsidRPr="001F170A">
        <w:rPr>
          <w:rFonts w:ascii="Times New Roman" w:hAnsi="Times New Roman" w:cs="Times New Roman"/>
          <w:color w:val="auto"/>
          <w:sz w:val="24"/>
          <w:szCs w:val="24"/>
        </w:rPr>
        <w:t>3. Predicación en la comunidad</w:t>
      </w:r>
    </w:p>
    <w:p w14:paraId="1A3871EC" w14:textId="77777777" w:rsidR="001F170A" w:rsidRPr="001F170A" w:rsidRDefault="001F170A" w:rsidP="001F170A">
      <w:pPr>
        <w:numPr>
          <w:ilvl w:val="0"/>
          <w:numId w:val="6"/>
        </w:numPr>
        <w:spacing w:beforeLines="80" w:before="192" w:afterLines="80" w:after="192" w:line="240" w:lineRule="auto"/>
        <w:ind w:right="7" w:hanging="284"/>
        <w:jc w:val="both"/>
        <w:rPr>
          <w:rFonts w:ascii="Times New Roman" w:hAnsi="Times New Roman" w:cs="Times New Roman"/>
          <w:sz w:val="24"/>
          <w:szCs w:val="24"/>
        </w:rPr>
      </w:pPr>
      <w:r w:rsidRPr="001F170A">
        <w:rPr>
          <w:rFonts w:ascii="Times New Roman" w:hAnsi="Times New Roman" w:cs="Times New Roman"/>
          <w:sz w:val="24"/>
          <w:szCs w:val="24"/>
        </w:rPr>
        <w:t>Predicación dominical y festiva: Predicación en tiempos fuertes: ¿Cómo se ayuda a los fieles a vivir los principales tiempos litúrgicos?</w:t>
      </w:r>
    </w:p>
    <w:p w14:paraId="027728A1" w14:textId="77777777" w:rsidR="001F170A" w:rsidRPr="001F170A" w:rsidRDefault="001F170A" w:rsidP="001F170A">
      <w:pPr>
        <w:numPr>
          <w:ilvl w:val="0"/>
          <w:numId w:val="6"/>
        </w:numPr>
        <w:spacing w:beforeLines="80" w:before="192" w:afterLines="80" w:after="192" w:line="240" w:lineRule="auto"/>
        <w:ind w:right="7" w:hanging="284"/>
        <w:jc w:val="both"/>
        <w:rPr>
          <w:rFonts w:ascii="Times New Roman" w:hAnsi="Times New Roman" w:cs="Times New Roman"/>
          <w:sz w:val="24"/>
          <w:szCs w:val="24"/>
        </w:rPr>
      </w:pPr>
      <w:r w:rsidRPr="001F170A">
        <w:rPr>
          <w:rFonts w:ascii="Times New Roman" w:hAnsi="Times New Roman" w:cs="Times New Roman"/>
          <w:sz w:val="24"/>
          <w:szCs w:val="24"/>
        </w:rPr>
        <w:t>Predicación en los momentos cruciales de la vida: ¿Se predica en bautizos, funerales y bodas? ¿Cómo se valora esta predicación?</w:t>
      </w:r>
    </w:p>
    <w:p w14:paraId="305E5D50" w14:textId="77777777" w:rsidR="001F170A" w:rsidRPr="001F170A" w:rsidRDefault="001F170A" w:rsidP="001F170A">
      <w:pPr>
        <w:numPr>
          <w:ilvl w:val="0"/>
          <w:numId w:val="6"/>
        </w:numPr>
        <w:spacing w:beforeLines="80" w:before="192" w:afterLines="80" w:after="192" w:line="240" w:lineRule="auto"/>
        <w:ind w:right="7" w:hanging="284"/>
        <w:jc w:val="both"/>
        <w:rPr>
          <w:rFonts w:ascii="Times New Roman" w:hAnsi="Times New Roman" w:cs="Times New Roman"/>
          <w:sz w:val="24"/>
          <w:szCs w:val="24"/>
        </w:rPr>
      </w:pPr>
      <w:r w:rsidRPr="001F170A">
        <w:rPr>
          <w:rFonts w:ascii="Times New Roman" w:hAnsi="Times New Roman" w:cs="Times New Roman"/>
          <w:sz w:val="24"/>
          <w:szCs w:val="24"/>
        </w:rPr>
        <w:t>Predicación en ocasiones extraordinarias: ¿Qué ocasiones extraordinarias de predicación (novenas, triduos, ejercicios, retiros...) ha habido en el último curso? ¿Cuáles parecen más importantes por la asistencia y efectividad?</w:t>
      </w:r>
    </w:p>
    <w:p w14:paraId="2F2EA214" w14:textId="77777777" w:rsidR="001F170A" w:rsidRPr="001F170A" w:rsidRDefault="001F170A" w:rsidP="001F170A">
      <w:pPr>
        <w:pStyle w:val="Ttulo3"/>
        <w:spacing w:beforeLines="80" w:before="192" w:afterLines="80" w:after="192" w:line="240" w:lineRule="auto"/>
        <w:ind w:left="125"/>
        <w:rPr>
          <w:rFonts w:ascii="Times New Roman" w:hAnsi="Times New Roman" w:cs="Times New Roman"/>
          <w:color w:val="auto"/>
          <w:sz w:val="24"/>
          <w:szCs w:val="24"/>
        </w:rPr>
      </w:pPr>
      <w:r w:rsidRPr="001F170A">
        <w:rPr>
          <w:rFonts w:ascii="Times New Roman" w:hAnsi="Times New Roman" w:cs="Times New Roman"/>
          <w:color w:val="auto"/>
          <w:sz w:val="24"/>
          <w:szCs w:val="24"/>
        </w:rPr>
        <w:t>4. Primer anuncio y sensibilización misionera</w:t>
      </w:r>
    </w:p>
    <w:p w14:paraId="2B0CA5D8" w14:textId="77777777" w:rsidR="001F170A" w:rsidRPr="001F170A" w:rsidRDefault="001F170A" w:rsidP="001F170A">
      <w:pPr>
        <w:numPr>
          <w:ilvl w:val="0"/>
          <w:numId w:val="7"/>
        </w:numPr>
        <w:spacing w:beforeLines="80" w:before="192" w:afterLines="80" w:after="192" w:line="240" w:lineRule="auto"/>
        <w:ind w:right="14" w:hanging="295"/>
        <w:jc w:val="both"/>
        <w:rPr>
          <w:rFonts w:ascii="Times New Roman" w:hAnsi="Times New Roman" w:cs="Times New Roman"/>
          <w:sz w:val="24"/>
          <w:szCs w:val="24"/>
        </w:rPr>
      </w:pPr>
      <w:r w:rsidRPr="001F170A">
        <w:rPr>
          <w:rFonts w:ascii="Times New Roman" w:hAnsi="Times New Roman" w:cs="Times New Roman"/>
          <w:sz w:val="24"/>
          <w:szCs w:val="24"/>
        </w:rPr>
        <w:t>¿Se forma suficientemente la responsabilidad evangelizadora de los cristianos en su propio ambiente? ¿De qué modo?</w:t>
      </w:r>
    </w:p>
    <w:p w14:paraId="1F431B60" w14:textId="77777777" w:rsidR="001F170A" w:rsidRPr="001F170A" w:rsidRDefault="001F170A" w:rsidP="001F170A">
      <w:pPr>
        <w:numPr>
          <w:ilvl w:val="0"/>
          <w:numId w:val="7"/>
        </w:numPr>
        <w:spacing w:beforeLines="80" w:before="192" w:afterLines="80" w:after="192" w:line="240" w:lineRule="auto"/>
        <w:ind w:right="14" w:hanging="295"/>
        <w:jc w:val="both"/>
        <w:rPr>
          <w:rFonts w:ascii="Times New Roman" w:hAnsi="Times New Roman" w:cs="Times New Roman"/>
          <w:sz w:val="24"/>
          <w:szCs w:val="24"/>
        </w:rPr>
      </w:pPr>
      <w:r w:rsidRPr="001F170A">
        <w:rPr>
          <w:rFonts w:ascii="Times New Roman" w:hAnsi="Times New Roman" w:cs="Times New Roman"/>
          <w:sz w:val="24"/>
          <w:szCs w:val="24"/>
        </w:rPr>
        <w:t>¿Qué actividades de primer anuncio realiza la parroquia cara a los alejados?</w:t>
      </w:r>
    </w:p>
    <w:p w14:paraId="6C7DE56C" w14:textId="77777777" w:rsidR="001F170A" w:rsidRPr="001F170A" w:rsidRDefault="001F170A" w:rsidP="001F170A">
      <w:pPr>
        <w:numPr>
          <w:ilvl w:val="0"/>
          <w:numId w:val="7"/>
        </w:numPr>
        <w:spacing w:beforeLines="80" w:before="192" w:afterLines="80" w:after="192" w:line="240" w:lineRule="auto"/>
        <w:ind w:right="14" w:hanging="295"/>
        <w:jc w:val="both"/>
        <w:rPr>
          <w:rFonts w:ascii="Times New Roman" w:hAnsi="Times New Roman" w:cs="Times New Roman"/>
          <w:sz w:val="24"/>
          <w:szCs w:val="24"/>
        </w:rPr>
      </w:pPr>
      <w:r w:rsidRPr="001F170A">
        <w:rPr>
          <w:rFonts w:ascii="Times New Roman" w:hAnsi="Times New Roman" w:cs="Times New Roman"/>
          <w:sz w:val="24"/>
          <w:szCs w:val="24"/>
        </w:rPr>
        <w:t>¿Existen en la parroquia grupos de inmigrantes llegados en los últimos años? ¿De forma estable, o de paso hacia otros países? ¿De qué países provienen mayoritariamente? ¿Desarrolla la parroquia alguna actividad con ellos? Valoración de la situación.</w:t>
      </w:r>
    </w:p>
    <w:p w14:paraId="34D75F3D" w14:textId="77777777" w:rsidR="001F170A" w:rsidRPr="001F170A" w:rsidRDefault="001F170A" w:rsidP="001F170A">
      <w:pPr>
        <w:numPr>
          <w:ilvl w:val="0"/>
          <w:numId w:val="7"/>
        </w:numPr>
        <w:spacing w:beforeLines="80" w:before="192" w:afterLines="80" w:after="192" w:line="240" w:lineRule="auto"/>
        <w:ind w:right="14" w:hanging="295"/>
        <w:jc w:val="both"/>
        <w:rPr>
          <w:rFonts w:ascii="Times New Roman" w:hAnsi="Times New Roman" w:cs="Times New Roman"/>
          <w:sz w:val="24"/>
          <w:szCs w:val="24"/>
        </w:rPr>
      </w:pPr>
      <w:r w:rsidRPr="001F170A">
        <w:rPr>
          <w:rFonts w:ascii="Times New Roman" w:hAnsi="Times New Roman" w:cs="Times New Roman"/>
          <w:sz w:val="24"/>
          <w:szCs w:val="24"/>
        </w:rPr>
        <w:t>¿Cómo colabora la parroquia con las Obras Misionales Pontificias? ¿Existe una comisión parroquial para tal efecto?</w:t>
      </w:r>
    </w:p>
    <w:p w14:paraId="456D7C81" w14:textId="77777777" w:rsidR="001F170A" w:rsidRPr="001F170A" w:rsidRDefault="001F170A" w:rsidP="001F170A">
      <w:pPr>
        <w:spacing w:before="80" w:after="80" w:line="240" w:lineRule="auto"/>
        <w:ind w:right="14"/>
        <w:jc w:val="both"/>
        <w:rPr>
          <w:rFonts w:ascii="Times New Roman" w:hAnsi="Times New Roman" w:cs="Times New Roman"/>
          <w:sz w:val="24"/>
          <w:szCs w:val="24"/>
        </w:rPr>
      </w:pPr>
    </w:p>
    <w:p w14:paraId="144E366F" w14:textId="77777777" w:rsidR="001F170A" w:rsidRPr="001F170A" w:rsidRDefault="001F170A" w:rsidP="001F170A">
      <w:pPr>
        <w:spacing w:before="80" w:after="80" w:line="240" w:lineRule="auto"/>
        <w:ind w:right="14"/>
        <w:jc w:val="center"/>
        <w:rPr>
          <w:rFonts w:ascii="Times New Roman" w:hAnsi="Times New Roman" w:cs="Times New Roman"/>
          <w:b/>
          <w:bCs/>
          <w:sz w:val="24"/>
          <w:szCs w:val="24"/>
        </w:rPr>
      </w:pPr>
      <w:r w:rsidRPr="001F170A">
        <w:rPr>
          <w:rFonts w:ascii="Times New Roman" w:hAnsi="Times New Roman" w:cs="Times New Roman"/>
          <w:b/>
          <w:bCs/>
          <w:sz w:val="24"/>
          <w:szCs w:val="24"/>
        </w:rPr>
        <w:t>V</w:t>
      </w:r>
    </w:p>
    <w:p w14:paraId="178B0470" w14:textId="77777777" w:rsidR="001F170A" w:rsidRPr="001F170A" w:rsidRDefault="001F170A" w:rsidP="001F170A">
      <w:pPr>
        <w:spacing w:before="80" w:after="80" w:line="240" w:lineRule="auto"/>
        <w:ind w:right="14"/>
        <w:jc w:val="center"/>
        <w:rPr>
          <w:rFonts w:ascii="Times New Roman" w:hAnsi="Times New Roman" w:cs="Times New Roman"/>
          <w:b/>
          <w:bCs/>
          <w:sz w:val="24"/>
          <w:szCs w:val="24"/>
        </w:rPr>
      </w:pPr>
      <w:r w:rsidRPr="001F170A">
        <w:rPr>
          <w:rFonts w:ascii="Times New Roman" w:hAnsi="Times New Roman" w:cs="Times New Roman"/>
          <w:b/>
          <w:bCs/>
          <w:sz w:val="24"/>
          <w:szCs w:val="24"/>
        </w:rPr>
        <w:t>LA COMUNIDAD CELEBRA LA EUCARISTÍA</w:t>
      </w:r>
    </w:p>
    <w:p w14:paraId="4B35F46F" w14:textId="77777777" w:rsidR="001F170A" w:rsidRPr="001F170A" w:rsidRDefault="001F170A" w:rsidP="001F170A">
      <w:pPr>
        <w:spacing w:before="80" w:after="80" w:line="240" w:lineRule="auto"/>
        <w:ind w:right="14"/>
        <w:jc w:val="center"/>
        <w:rPr>
          <w:rFonts w:ascii="Times New Roman" w:hAnsi="Times New Roman" w:cs="Times New Roman"/>
          <w:sz w:val="24"/>
          <w:szCs w:val="24"/>
        </w:rPr>
      </w:pPr>
      <w:r w:rsidRPr="001F170A">
        <w:rPr>
          <w:rFonts w:ascii="Times New Roman" w:hAnsi="Times New Roman" w:cs="Times New Roman"/>
          <w:b/>
          <w:bCs/>
          <w:sz w:val="24"/>
          <w:szCs w:val="24"/>
        </w:rPr>
        <w:t>Y LOS DEMÁS SACRAMENTOS</w:t>
      </w:r>
    </w:p>
    <w:p w14:paraId="6FEF258E" w14:textId="77777777" w:rsidR="001F170A" w:rsidRPr="001F170A" w:rsidRDefault="001F170A" w:rsidP="001F170A">
      <w:pPr>
        <w:spacing w:before="80" w:after="80" w:line="240" w:lineRule="auto"/>
        <w:ind w:right="14"/>
        <w:jc w:val="both"/>
        <w:rPr>
          <w:rFonts w:ascii="Times New Roman" w:hAnsi="Times New Roman" w:cs="Times New Roman"/>
          <w:sz w:val="24"/>
          <w:szCs w:val="24"/>
        </w:rPr>
      </w:pPr>
    </w:p>
    <w:p w14:paraId="4480B39E" w14:textId="77777777" w:rsidR="001F170A" w:rsidRPr="001F170A" w:rsidRDefault="001F170A" w:rsidP="001F170A">
      <w:pPr>
        <w:pStyle w:val="Ttulo3"/>
        <w:spacing w:after="106"/>
        <w:ind w:left="24"/>
        <w:rPr>
          <w:rFonts w:ascii="Times New Roman" w:hAnsi="Times New Roman" w:cs="Times New Roman"/>
          <w:color w:val="auto"/>
          <w:sz w:val="24"/>
          <w:szCs w:val="24"/>
        </w:rPr>
      </w:pPr>
      <w:r w:rsidRPr="001F170A">
        <w:rPr>
          <w:rFonts w:ascii="Times New Roman" w:hAnsi="Times New Roman" w:cs="Times New Roman"/>
          <w:color w:val="auto"/>
          <w:sz w:val="24"/>
          <w:szCs w:val="24"/>
        </w:rPr>
        <w:t>1. Sacramentos de la iniciación cristiana</w:t>
      </w:r>
    </w:p>
    <w:p w14:paraId="18779821" w14:textId="77777777" w:rsidR="001F170A" w:rsidRPr="001F170A" w:rsidRDefault="001F170A" w:rsidP="001F170A">
      <w:pPr>
        <w:numPr>
          <w:ilvl w:val="0"/>
          <w:numId w:val="8"/>
        </w:numPr>
        <w:spacing w:after="97" w:line="226" w:lineRule="auto"/>
        <w:ind w:left="615" w:right="14" w:hanging="284"/>
        <w:jc w:val="both"/>
        <w:rPr>
          <w:rFonts w:ascii="Times New Roman" w:hAnsi="Times New Roman" w:cs="Times New Roman"/>
          <w:sz w:val="24"/>
          <w:szCs w:val="24"/>
        </w:rPr>
      </w:pPr>
      <w:r w:rsidRPr="001F170A">
        <w:rPr>
          <w:rFonts w:ascii="Times New Roman" w:hAnsi="Times New Roman" w:cs="Times New Roman"/>
          <w:sz w:val="24"/>
          <w:szCs w:val="24"/>
        </w:rPr>
        <w:t>Bautismo: preparación (cursillos o reuniones para padres y padrinos) y celebración (comunitaria o individual, con o sin Misa...).</w:t>
      </w:r>
    </w:p>
    <w:p w14:paraId="3F13FAC3" w14:textId="77777777" w:rsidR="001F170A" w:rsidRPr="001F170A" w:rsidRDefault="001F170A" w:rsidP="001F170A">
      <w:pPr>
        <w:numPr>
          <w:ilvl w:val="0"/>
          <w:numId w:val="8"/>
        </w:numPr>
        <w:spacing w:after="58" w:line="226" w:lineRule="auto"/>
        <w:ind w:left="615" w:right="14" w:hanging="284"/>
        <w:jc w:val="both"/>
        <w:rPr>
          <w:rFonts w:ascii="Times New Roman" w:hAnsi="Times New Roman" w:cs="Times New Roman"/>
          <w:sz w:val="24"/>
          <w:szCs w:val="24"/>
        </w:rPr>
      </w:pPr>
      <w:r w:rsidRPr="001F170A">
        <w:rPr>
          <w:rFonts w:ascii="Times New Roman" w:hAnsi="Times New Roman" w:cs="Times New Roman"/>
          <w:sz w:val="24"/>
          <w:szCs w:val="24"/>
        </w:rPr>
        <w:t>Confirmación: edad, frecuencia de celebración, inserción de este sacramento en la pastoral juvenil. Ofertas para la post-confirmación.</w:t>
      </w:r>
    </w:p>
    <w:p w14:paraId="7C87DD55" w14:textId="77777777" w:rsidR="001F170A" w:rsidRPr="001F170A" w:rsidRDefault="001F170A" w:rsidP="001F170A">
      <w:pPr>
        <w:numPr>
          <w:ilvl w:val="0"/>
          <w:numId w:val="8"/>
        </w:numPr>
        <w:spacing w:after="381" w:line="226" w:lineRule="auto"/>
        <w:ind w:left="615" w:right="14" w:hanging="284"/>
        <w:jc w:val="both"/>
        <w:rPr>
          <w:rFonts w:ascii="Times New Roman" w:hAnsi="Times New Roman" w:cs="Times New Roman"/>
          <w:sz w:val="24"/>
          <w:szCs w:val="24"/>
        </w:rPr>
      </w:pPr>
      <w:r w:rsidRPr="001F170A">
        <w:rPr>
          <w:rFonts w:ascii="Times New Roman" w:hAnsi="Times New Roman" w:cs="Times New Roman"/>
          <w:sz w:val="24"/>
          <w:szCs w:val="24"/>
        </w:rPr>
        <w:lastRenderedPageBreak/>
        <w:t>Primera Comunión: edad, celebración de la primera Penitencia, inserción en la catequesis infantil, participación de los padres, criterios para la celebra</w:t>
      </w:r>
      <w:r w:rsidRPr="001F170A">
        <w:rPr>
          <w:rFonts w:ascii="Times New Roman" w:hAnsi="Times New Roman" w:cs="Times New Roman"/>
          <w:noProof/>
          <w:sz w:val="24"/>
          <w:szCs w:val="24"/>
        </w:rPr>
        <w:drawing>
          <wp:inline distT="0" distB="0" distL="0" distR="0" wp14:anchorId="307E48FD" wp14:editId="77C2E84D">
            <wp:extent cx="4572" cy="4572"/>
            <wp:effectExtent l="0" t="0" r="0" b="0"/>
            <wp:docPr id="29571" name="Picture 29571"/>
            <wp:cNvGraphicFramePr/>
            <a:graphic xmlns:a="http://schemas.openxmlformats.org/drawingml/2006/main">
              <a:graphicData uri="http://schemas.openxmlformats.org/drawingml/2006/picture">
                <pic:pic xmlns:pic="http://schemas.openxmlformats.org/drawingml/2006/picture">
                  <pic:nvPicPr>
                    <pic:cNvPr id="29571" name="Picture 29571"/>
                    <pic:cNvPicPr/>
                  </pic:nvPicPr>
                  <pic:blipFill>
                    <a:blip r:embed="rId8"/>
                    <a:stretch>
                      <a:fillRect/>
                    </a:stretch>
                  </pic:blipFill>
                  <pic:spPr>
                    <a:xfrm>
                      <a:off x="0" y="0"/>
                      <a:ext cx="4572" cy="4572"/>
                    </a:xfrm>
                    <a:prstGeom prst="rect">
                      <a:avLst/>
                    </a:prstGeom>
                  </pic:spPr>
                </pic:pic>
              </a:graphicData>
            </a:graphic>
          </wp:inline>
        </w:drawing>
      </w:r>
      <w:r w:rsidRPr="001F170A">
        <w:rPr>
          <w:rFonts w:ascii="Times New Roman" w:hAnsi="Times New Roman" w:cs="Times New Roman"/>
          <w:sz w:val="24"/>
          <w:szCs w:val="24"/>
        </w:rPr>
        <w:t>ción.</w:t>
      </w:r>
    </w:p>
    <w:p w14:paraId="03430590" w14:textId="77777777" w:rsidR="001F170A" w:rsidRPr="001F170A" w:rsidRDefault="001F170A" w:rsidP="001F170A">
      <w:pPr>
        <w:numPr>
          <w:ilvl w:val="0"/>
          <w:numId w:val="8"/>
        </w:numPr>
        <w:spacing w:after="381" w:line="226" w:lineRule="auto"/>
        <w:ind w:left="615" w:right="14" w:hanging="284"/>
        <w:jc w:val="both"/>
        <w:rPr>
          <w:rFonts w:ascii="Times New Roman" w:hAnsi="Times New Roman" w:cs="Times New Roman"/>
          <w:sz w:val="24"/>
          <w:szCs w:val="24"/>
        </w:rPr>
      </w:pPr>
      <w:r w:rsidRPr="001F170A">
        <w:rPr>
          <w:rFonts w:ascii="Times New Roman" w:hAnsi="Times New Roman" w:cs="Times New Roman"/>
          <w:sz w:val="24"/>
          <w:szCs w:val="24"/>
        </w:rPr>
        <w:t>Iniciación cristiana de adultos: si hay casos, si se sigue el expediente catecumenal, formación que se les imparte.</w:t>
      </w:r>
    </w:p>
    <w:p w14:paraId="3D390635" w14:textId="77777777" w:rsidR="001F170A" w:rsidRPr="001F170A" w:rsidRDefault="001F170A" w:rsidP="001F170A">
      <w:pPr>
        <w:pStyle w:val="Ttulo3"/>
        <w:spacing w:after="153"/>
        <w:ind w:left="24"/>
        <w:rPr>
          <w:rFonts w:ascii="Times New Roman" w:hAnsi="Times New Roman" w:cs="Times New Roman"/>
          <w:color w:val="auto"/>
          <w:sz w:val="24"/>
          <w:szCs w:val="24"/>
        </w:rPr>
      </w:pPr>
      <w:r w:rsidRPr="001F170A">
        <w:rPr>
          <w:rFonts w:ascii="Times New Roman" w:hAnsi="Times New Roman" w:cs="Times New Roman"/>
          <w:color w:val="auto"/>
          <w:sz w:val="24"/>
          <w:szCs w:val="24"/>
        </w:rPr>
        <w:t>2. Eucaristía</w:t>
      </w:r>
    </w:p>
    <w:p w14:paraId="4FAFEF21" w14:textId="77777777" w:rsidR="001F170A" w:rsidRPr="001F170A" w:rsidRDefault="001F170A" w:rsidP="001F170A">
      <w:pPr>
        <w:numPr>
          <w:ilvl w:val="0"/>
          <w:numId w:val="9"/>
        </w:numPr>
        <w:spacing w:after="97" w:line="226" w:lineRule="auto"/>
        <w:ind w:right="14" w:hanging="284"/>
        <w:jc w:val="both"/>
        <w:rPr>
          <w:rFonts w:ascii="Times New Roman" w:hAnsi="Times New Roman" w:cs="Times New Roman"/>
          <w:sz w:val="24"/>
          <w:szCs w:val="24"/>
        </w:rPr>
      </w:pPr>
      <w:r w:rsidRPr="001F170A">
        <w:rPr>
          <w:rFonts w:ascii="Times New Roman" w:hAnsi="Times New Roman" w:cs="Times New Roman"/>
          <w:sz w:val="24"/>
          <w:szCs w:val="24"/>
        </w:rPr>
        <w:t>Santa Misa: número de Misas y horarios en días festivos y laborables, promedio de asistencia. ¿Existe comisión de liturgia? ¿Existen servicios litúrgicos organizados (ministros extraordinarios de la comunión, lectores, monitores, cantores...)? ¿Se celebran Eucaristías para grupos especiales de fieles?</w:t>
      </w:r>
    </w:p>
    <w:p w14:paraId="2B75A798" w14:textId="77777777" w:rsidR="001F170A" w:rsidRPr="001F170A" w:rsidRDefault="001F170A" w:rsidP="001F170A">
      <w:pPr>
        <w:numPr>
          <w:ilvl w:val="0"/>
          <w:numId w:val="9"/>
        </w:numPr>
        <w:spacing w:after="36" w:line="226" w:lineRule="auto"/>
        <w:ind w:right="14" w:hanging="284"/>
        <w:jc w:val="both"/>
        <w:rPr>
          <w:rFonts w:ascii="Times New Roman" w:hAnsi="Times New Roman" w:cs="Times New Roman"/>
          <w:sz w:val="24"/>
          <w:szCs w:val="24"/>
        </w:rPr>
      </w:pPr>
      <w:r w:rsidRPr="001F170A">
        <w:rPr>
          <w:rFonts w:ascii="Times New Roman" w:hAnsi="Times New Roman" w:cs="Times New Roman"/>
          <w:sz w:val="24"/>
          <w:szCs w:val="24"/>
        </w:rPr>
        <w:t>Viático y comunión de enfermos: ¿Mueren muchos fieles sin recibir el Viático? ¿Se celebra alguna vez con Misa? ¿Se facilita suficientemente la comunión a los enfermos? ¿Existe algún ministro extraordinario? Estos ministros, ¿renuevan su nombramiento cada tres años?</w:t>
      </w:r>
    </w:p>
    <w:p w14:paraId="5BAB4D8E" w14:textId="77777777" w:rsidR="001F170A" w:rsidRPr="001F170A" w:rsidRDefault="001F170A" w:rsidP="001F170A">
      <w:pPr>
        <w:numPr>
          <w:ilvl w:val="0"/>
          <w:numId w:val="9"/>
        </w:numPr>
        <w:spacing w:after="42" w:line="226" w:lineRule="auto"/>
        <w:ind w:right="14" w:hanging="284"/>
        <w:jc w:val="both"/>
        <w:rPr>
          <w:rFonts w:ascii="Times New Roman" w:hAnsi="Times New Roman" w:cs="Times New Roman"/>
          <w:sz w:val="24"/>
          <w:szCs w:val="24"/>
        </w:rPr>
      </w:pPr>
      <w:r w:rsidRPr="001F170A">
        <w:rPr>
          <w:rFonts w:ascii="Times New Roman" w:hAnsi="Times New Roman" w:cs="Times New Roman"/>
          <w:sz w:val="24"/>
          <w:szCs w:val="24"/>
        </w:rPr>
        <w:t>Culto a la Eucaristía como sacramento permanente: fiestas eucarísticas, exposiciones, procesiones, el sagrario como centro espiritual de la comunidad.</w:t>
      </w:r>
    </w:p>
    <w:p w14:paraId="55CB2A89" w14:textId="77777777" w:rsidR="001F170A" w:rsidRPr="001F170A" w:rsidRDefault="001F170A" w:rsidP="001F170A">
      <w:pPr>
        <w:spacing w:after="42" w:line="226" w:lineRule="auto"/>
        <w:ind w:right="14"/>
        <w:jc w:val="both"/>
        <w:rPr>
          <w:rFonts w:ascii="Times New Roman" w:hAnsi="Times New Roman" w:cs="Times New Roman"/>
          <w:sz w:val="24"/>
          <w:szCs w:val="24"/>
        </w:rPr>
      </w:pPr>
    </w:p>
    <w:p w14:paraId="6E2B9D76" w14:textId="77777777" w:rsidR="001F170A" w:rsidRPr="001F170A" w:rsidRDefault="001F170A" w:rsidP="001F170A">
      <w:pPr>
        <w:numPr>
          <w:ilvl w:val="0"/>
          <w:numId w:val="10"/>
        </w:numPr>
        <w:spacing w:after="196" w:line="265" w:lineRule="auto"/>
        <w:ind w:right="10" w:hanging="281"/>
        <w:jc w:val="both"/>
        <w:rPr>
          <w:rFonts w:ascii="Times New Roman" w:hAnsi="Times New Roman" w:cs="Times New Roman"/>
          <w:sz w:val="24"/>
          <w:szCs w:val="24"/>
        </w:rPr>
      </w:pPr>
      <w:r w:rsidRPr="001F170A">
        <w:rPr>
          <w:rFonts w:ascii="Times New Roman" w:hAnsi="Times New Roman" w:cs="Times New Roman"/>
          <w:sz w:val="24"/>
          <w:szCs w:val="24"/>
        </w:rPr>
        <w:t>Sacramentos medicinales</w:t>
      </w:r>
    </w:p>
    <w:p w14:paraId="1A44B3F3" w14:textId="77777777" w:rsidR="001F170A" w:rsidRPr="001F170A" w:rsidRDefault="001F170A" w:rsidP="001F170A">
      <w:pPr>
        <w:numPr>
          <w:ilvl w:val="1"/>
          <w:numId w:val="10"/>
        </w:numPr>
        <w:spacing w:after="119" w:line="226" w:lineRule="auto"/>
        <w:ind w:right="14" w:hanging="295"/>
        <w:jc w:val="both"/>
        <w:rPr>
          <w:rFonts w:ascii="Times New Roman" w:hAnsi="Times New Roman" w:cs="Times New Roman"/>
          <w:sz w:val="24"/>
          <w:szCs w:val="24"/>
        </w:rPr>
      </w:pPr>
      <w:r w:rsidRPr="001F170A">
        <w:rPr>
          <w:rFonts w:ascii="Times New Roman" w:hAnsi="Times New Roman" w:cs="Times New Roman"/>
          <w:sz w:val="24"/>
          <w:szCs w:val="24"/>
        </w:rPr>
        <w:t>Penitencia: predicación sobre el pecado y la reconciliación, horarios fijos de las celebraciones individuales, valoración de la frecuencia por parte de los fieles, celebraciones comunitarias con absolución individual.</w:t>
      </w:r>
    </w:p>
    <w:p w14:paraId="58B84353" w14:textId="77777777" w:rsidR="001F170A" w:rsidRPr="001F170A" w:rsidRDefault="001F170A" w:rsidP="001F170A">
      <w:pPr>
        <w:numPr>
          <w:ilvl w:val="1"/>
          <w:numId w:val="10"/>
        </w:numPr>
        <w:spacing w:after="379" w:line="226" w:lineRule="auto"/>
        <w:ind w:right="14" w:hanging="295"/>
        <w:jc w:val="both"/>
        <w:rPr>
          <w:rFonts w:ascii="Times New Roman" w:hAnsi="Times New Roman" w:cs="Times New Roman"/>
          <w:sz w:val="24"/>
          <w:szCs w:val="24"/>
        </w:rPr>
      </w:pPr>
      <w:r w:rsidRPr="001F170A">
        <w:rPr>
          <w:rFonts w:ascii="Times New Roman" w:hAnsi="Times New Roman" w:cs="Times New Roman"/>
          <w:sz w:val="24"/>
          <w:szCs w:val="24"/>
        </w:rPr>
        <w:t>Unción de enfermos: Situación de este sacramento en la parroquia. Formas de celebración.</w:t>
      </w:r>
    </w:p>
    <w:p w14:paraId="2FFB9D05" w14:textId="77777777" w:rsidR="001F170A" w:rsidRPr="001F170A" w:rsidRDefault="001F170A" w:rsidP="001F170A">
      <w:pPr>
        <w:numPr>
          <w:ilvl w:val="0"/>
          <w:numId w:val="10"/>
        </w:numPr>
        <w:spacing w:after="244" w:line="226" w:lineRule="auto"/>
        <w:ind w:right="10" w:hanging="281"/>
        <w:jc w:val="both"/>
        <w:rPr>
          <w:rFonts w:ascii="Times New Roman" w:hAnsi="Times New Roman" w:cs="Times New Roman"/>
          <w:sz w:val="24"/>
          <w:szCs w:val="24"/>
        </w:rPr>
      </w:pPr>
      <w:r w:rsidRPr="001F170A">
        <w:rPr>
          <w:rFonts w:ascii="Times New Roman" w:hAnsi="Times New Roman" w:cs="Times New Roman"/>
          <w:sz w:val="24"/>
          <w:szCs w:val="24"/>
        </w:rPr>
        <w:t>Matrimonio</w:t>
      </w:r>
    </w:p>
    <w:p w14:paraId="62C3A8CC" w14:textId="77777777" w:rsidR="001F170A" w:rsidRPr="001F170A" w:rsidRDefault="001F170A" w:rsidP="001F170A">
      <w:pPr>
        <w:numPr>
          <w:ilvl w:val="1"/>
          <w:numId w:val="10"/>
        </w:numPr>
        <w:spacing w:after="49" w:line="226" w:lineRule="auto"/>
        <w:ind w:right="14" w:hanging="295"/>
        <w:jc w:val="both"/>
        <w:rPr>
          <w:rFonts w:ascii="Times New Roman" w:hAnsi="Times New Roman" w:cs="Times New Roman"/>
          <w:sz w:val="24"/>
          <w:szCs w:val="24"/>
        </w:rPr>
      </w:pPr>
      <w:r w:rsidRPr="001F170A">
        <w:rPr>
          <w:rFonts w:ascii="Times New Roman" w:hAnsi="Times New Roman" w:cs="Times New Roman"/>
          <w:sz w:val="24"/>
          <w:szCs w:val="24"/>
        </w:rPr>
        <w:t>Preparación: remota (educación para el amor, formación de los novios), próxima (acogida, cursillos prematrimoniales...) e inmediata (reunión preparatoria de la celebración). Participación de los laicos en la preparación.</w:t>
      </w:r>
    </w:p>
    <w:p w14:paraId="072F8E1A" w14:textId="77777777" w:rsidR="001F170A" w:rsidRPr="001F170A" w:rsidRDefault="001F170A" w:rsidP="001F170A">
      <w:pPr>
        <w:numPr>
          <w:ilvl w:val="1"/>
          <w:numId w:val="10"/>
        </w:numPr>
        <w:spacing w:after="313" w:line="226" w:lineRule="auto"/>
        <w:ind w:right="14" w:hanging="295"/>
        <w:jc w:val="both"/>
        <w:rPr>
          <w:rFonts w:ascii="Times New Roman" w:hAnsi="Times New Roman" w:cs="Times New Roman"/>
          <w:sz w:val="24"/>
          <w:szCs w:val="24"/>
        </w:rPr>
      </w:pPr>
      <w:r w:rsidRPr="001F170A">
        <w:rPr>
          <w:rFonts w:ascii="Times New Roman" w:hAnsi="Times New Roman" w:cs="Times New Roman"/>
          <w:sz w:val="24"/>
          <w:szCs w:val="24"/>
        </w:rPr>
        <w:t>Celebración: criterios, modos (celebración sin misa), y problemas.</w:t>
      </w:r>
    </w:p>
    <w:p w14:paraId="466B35D0" w14:textId="77777777" w:rsidR="001F170A" w:rsidRPr="001F170A" w:rsidRDefault="001F170A" w:rsidP="001F170A">
      <w:pPr>
        <w:pStyle w:val="Ttulo3"/>
        <w:spacing w:after="166"/>
        <w:ind w:left="24"/>
        <w:rPr>
          <w:rFonts w:ascii="Times New Roman" w:hAnsi="Times New Roman" w:cs="Times New Roman"/>
          <w:color w:val="auto"/>
          <w:sz w:val="24"/>
          <w:szCs w:val="24"/>
        </w:rPr>
      </w:pPr>
      <w:r w:rsidRPr="001F170A">
        <w:rPr>
          <w:rFonts w:ascii="Times New Roman" w:hAnsi="Times New Roman" w:cs="Times New Roman"/>
          <w:color w:val="auto"/>
          <w:sz w:val="24"/>
          <w:szCs w:val="24"/>
        </w:rPr>
        <w:t>5. Liturgia funeral</w:t>
      </w:r>
    </w:p>
    <w:p w14:paraId="19FC5983" w14:textId="77777777" w:rsidR="001F170A" w:rsidRPr="001F170A" w:rsidRDefault="001F170A" w:rsidP="001F170A">
      <w:pPr>
        <w:numPr>
          <w:ilvl w:val="0"/>
          <w:numId w:val="11"/>
        </w:numPr>
        <w:spacing w:after="43" w:line="265" w:lineRule="auto"/>
        <w:ind w:left="615" w:right="14" w:hanging="284"/>
        <w:jc w:val="both"/>
        <w:rPr>
          <w:rFonts w:ascii="Times New Roman" w:hAnsi="Times New Roman" w:cs="Times New Roman"/>
          <w:sz w:val="24"/>
          <w:szCs w:val="24"/>
        </w:rPr>
      </w:pPr>
      <w:r w:rsidRPr="001F170A">
        <w:rPr>
          <w:rFonts w:ascii="Times New Roman" w:hAnsi="Times New Roman" w:cs="Times New Roman"/>
          <w:sz w:val="24"/>
          <w:szCs w:val="24"/>
        </w:rPr>
        <w:t>Exequias: ¿Se celebran con Eucaristía? ¿Hay algún tipo de celebración en el domicilio?</w:t>
      </w:r>
    </w:p>
    <w:p w14:paraId="0102AE1E" w14:textId="77777777" w:rsidR="001F170A" w:rsidRPr="001F170A" w:rsidRDefault="001F170A" w:rsidP="001F170A">
      <w:pPr>
        <w:numPr>
          <w:ilvl w:val="0"/>
          <w:numId w:val="11"/>
        </w:numPr>
        <w:spacing w:after="52" w:line="226" w:lineRule="auto"/>
        <w:ind w:left="615" w:right="14" w:hanging="284"/>
        <w:jc w:val="both"/>
        <w:rPr>
          <w:rFonts w:ascii="Times New Roman" w:hAnsi="Times New Roman" w:cs="Times New Roman"/>
          <w:sz w:val="24"/>
          <w:szCs w:val="24"/>
        </w:rPr>
      </w:pPr>
      <w:r w:rsidRPr="001F170A">
        <w:rPr>
          <w:rFonts w:ascii="Times New Roman" w:hAnsi="Times New Roman" w:cs="Times New Roman"/>
          <w:sz w:val="24"/>
          <w:szCs w:val="24"/>
        </w:rPr>
        <w:t>Misas por los difuntos: celebraciones «a intención» (frecuencia, organización de los estipendios) y celebraciones de la comunidad por sus difuntos.</w:t>
      </w:r>
    </w:p>
    <w:p w14:paraId="5EDE58DD" w14:textId="77777777" w:rsidR="001F170A" w:rsidRPr="001F170A" w:rsidRDefault="001F170A" w:rsidP="001F170A">
      <w:pPr>
        <w:numPr>
          <w:ilvl w:val="0"/>
          <w:numId w:val="11"/>
        </w:numPr>
        <w:spacing w:after="312" w:line="226" w:lineRule="auto"/>
        <w:ind w:left="615" w:right="14" w:hanging="284"/>
        <w:jc w:val="both"/>
        <w:rPr>
          <w:rFonts w:ascii="Times New Roman" w:hAnsi="Times New Roman" w:cs="Times New Roman"/>
          <w:sz w:val="24"/>
          <w:szCs w:val="24"/>
        </w:rPr>
      </w:pPr>
      <w:r w:rsidRPr="001F170A">
        <w:rPr>
          <w:rFonts w:ascii="Times New Roman" w:hAnsi="Times New Roman" w:cs="Times New Roman"/>
          <w:sz w:val="24"/>
          <w:szCs w:val="24"/>
        </w:rPr>
        <w:t>¿Qué influencia ha tenido el hecho del fallecimiento frecuente en los hospitales y la utilización de los tanatorios?</w:t>
      </w:r>
    </w:p>
    <w:p w14:paraId="1303F752" w14:textId="77777777" w:rsidR="001F170A" w:rsidRPr="001F170A" w:rsidRDefault="001F170A" w:rsidP="001F170A">
      <w:pPr>
        <w:spacing w:after="170" w:line="265" w:lineRule="auto"/>
        <w:ind w:left="24" w:right="7" w:hanging="10"/>
        <w:jc w:val="both"/>
        <w:rPr>
          <w:rFonts w:ascii="Times New Roman" w:hAnsi="Times New Roman" w:cs="Times New Roman"/>
          <w:sz w:val="24"/>
          <w:szCs w:val="24"/>
        </w:rPr>
      </w:pPr>
      <w:r w:rsidRPr="001F170A">
        <w:rPr>
          <w:rFonts w:ascii="Times New Roman" w:hAnsi="Times New Roman" w:cs="Times New Roman"/>
          <w:sz w:val="24"/>
          <w:szCs w:val="24"/>
        </w:rPr>
        <w:t>6. Oración comunitaria</w:t>
      </w:r>
    </w:p>
    <w:p w14:paraId="1A33CC59" w14:textId="77777777" w:rsidR="001F170A" w:rsidRPr="001F170A" w:rsidRDefault="001F170A" w:rsidP="001F170A">
      <w:pPr>
        <w:numPr>
          <w:ilvl w:val="0"/>
          <w:numId w:val="12"/>
        </w:numPr>
        <w:spacing w:after="75" w:line="226" w:lineRule="auto"/>
        <w:ind w:right="14" w:hanging="295"/>
        <w:jc w:val="both"/>
        <w:rPr>
          <w:rFonts w:ascii="Times New Roman" w:hAnsi="Times New Roman" w:cs="Times New Roman"/>
          <w:sz w:val="24"/>
          <w:szCs w:val="24"/>
        </w:rPr>
      </w:pPr>
      <w:r w:rsidRPr="001F170A">
        <w:rPr>
          <w:rFonts w:ascii="Times New Roman" w:hAnsi="Times New Roman" w:cs="Times New Roman"/>
          <w:sz w:val="24"/>
          <w:szCs w:val="24"/>
        </w:rPr>
        <w:t>Liturgia de las Horas: ¿Se reza alguna vez comunitariamente? ¿Se fomenta el rezo individual y familiar?</w:t>
      </w:r>
    </w:p>
    <w:p w14:paraId="503337B7" w14:textId="77777777" w:rsidR="001F170A" w:rsidRPr="001F170A" w:rsidRDefault="001F170A" w:rsidP="001F170A">
      <w:pPr>
        <w:numPr>
          <w:ilvl w:val="0"/>
          <w:numId w:val="12"/>
        </w:numPr>
        <w:spacing w:after="47" w:line="226" w:lineRule="auto"/>
        <w:ind w:right="14" w:hanging="295"/>
        <w:jc w:val="both"/>
        <w:rPr>
          <w:rFonts w:ascii="Times New Roman" w:hAnsi="Times New Roman" w:cs="Times New Roman"/>
          <w:sz w:val="24"/>
          <w:szCs w:val="24"/>
        </w:rPr>
      </w:pPr>
      <w:r w:rsidRPr="001F170A">
        <w:rPr>
          <w:rFonts w:ascii="Times New Roman" w:hAnsi="Times New Roman" w:cs="Times New Roman"/>
          <w:sz w:val="24"/>
          <w:szCs w:val="24"/>
        </w:rPr>
        <w:lastRenderedPageBreak/>
        <w:t>Ejercicios piadosos: descripción y valoración (asistencia, conexión con el misterio de Cristo, utilidad para la formación de los fieles en la oración).</w:t>
      </w:r>
    </w:p>
    <w:p w14:paraId="57ED48F6" w14:textId="77777777" w:rsidR="001F170A" w:rsidRPr="001F170A" w:rsidRDefault="001F170A" w:rsidP="001F170A">
      <w:pPr>
        <w:numPr>
          <w:ilvl w:val="0"/>
          <w:numId w:val="12"/>
        </w:numPr>
        <w:spacing w:after="97" w:line="226" w:lineRule="auto"/>
        <w:ind w:right="14" w:hanging="295"/>
        <w:jc w:val="both"/>
        <w:rPr>
          <w:rFonts w:ascii="Times New Roman" w:hAnsi="Times New Roman" w:cs="Times New Roman"/>
          <w:sz w:val="24"/>
          <w:szCs w:val="24"/>
        </w:rPr>
      </w:pPr>
      <w:r w:rsidRPr="001F170A">
        <w:rPr>
          <w:rFonts w:ascii="Times New Roman" w:hAnsi="Times New Roman" w:cs="Times New Roman"/>
          <w:sz w:val="24"/>
          <w:szCs w:val="24"/>
        </w:rPr>
        <w:t>Movimientos y organizaciones de espiritualidad (Adoración Nocturna, grupos de oración...): finalidad, vitalidad, posibilidades.</w:t>
      </w:r>
    </w:p>
    <w:p w14:paraId="4514EB45" w14:textId="77777777" w:rsidR="001F170A" w:rsidRPr="001F170A" w:rsidRDefault="001F170A" w:rsidP="001F170A">
      <w:pPr>
        <w:numPr>
          <w:ilvl w:val="0"/>
          <w:numId w:val="12"/>
        </w:numPr>
        <w:spacing w:after="249" w:line="265" w:lineRule="auto"/>
        <w:ind w:right="14" w:hanging="295"/>
        <w:jc w:val="both"/>
        <w:rPr>
          <w:rFonts w:ascii="Times New Roman" w:hAnsi="Times New Roman" w:cs="Times New Roman"/>
          <w:sz w:val="24"/>
          <w:szCs w:val="24"/>
        </w:rPr>
      </w:pPr>
      <w:r w:rsidRPr="001F170A">
        <w:rPr>
          <w:rFonts w:ascii="Times New Roman" w:hAnsi="Times New Roman" w:cs="Times New Roman"/>
          <w:sz w:val="24"/>
          <w:szCs w:val="24"/>
        </w:rPr>
        <w:t>Vigilias y actos de oración por las vocaciones.</w:t>
      </w:r>
    </w:p>
    <w:p w14:paraId="4E92911B" w14:textId="77777777" w:rsidR="001F170A" w:rsidRPr="001F170A" w:rsidRDefault="001F170A" w:rsidP="001F170A">
      <w:pPr>
        <w:pStyle w:val="Ttulo3"/>
        <w:ind w:left="24"/>
        <w:rPr>
          <w:rFonts w:ascii="Times New Roman" w:hAnsi="Times New Roman" w:cs="Times New Roman"/>
          <w:color w:val="auto"/>
          <w:sz w:val="24"/>
          <w:szCs w:val="24"/>
        </w:rPr>
      </w:pPr>
      <w:r w:rsidRPr="001F170A">
        <w:rPr>
          <w:rFonts w:ascii="Times New Roman" w:hAnsi="Times New Roman" w:cs="Times New Roman"/>
          <w:color w:val="auto"/>
          <w:sz w:val="24"/>
          <w:szCs w:val="24"/>
        </w:rPr>
        <w:t>7. Religiosidad popular</w:t>
      </w:r>
    </w:p>
    <w:p w14:paraId="67D586E2" w14:textId="77777777" w:rsidR="001F170A" w:rsidRPr="001F170A" w:rsidRDefault="001F170A" w:rsidP="001F170A">
      <w:pPr>
        <w:spacing w:after="0" w:line="265" w:lineRule="auto"/>
        <w:ind w:left="297" w:right="7" w:hanging="10"/>
        <w:jc w:val="both"/>
        <w:rPr>
          <w:rFonts w:ascii="Times New Roman" w:hAnsi="Times New Roman" w:cs="Times New Roman"/>
          <w:sz w:val="24"/>
          <w:szCs w:val="24"/>
        </w:rPr>
      </w:pPr>
      <w:proofErr w:type="gramStart"/>
      <w:r w:rsidRPr="001F170A">
        <w:rPr>
          <w:rFonts w:ascii="Times New Roman" w:hAnsi="Times New Roman" w:cs="Times New Roman"/>
          <w:sz w:val="24"/>
          <w:szCs w:val="24"/>
        </w:rPr>
        <w:t>1 .</w:t>
      </w:r>
      <w:proofErr w:type="gramEnd"/>
      <w:r w:rsidRPr="001F170A">
        <w:rPr>
          <w:rFonts w:ascii="Times New Roman" w:hAnsi="Times New Roman" w:cs="Times New Roman"/>
          <w:sz w:val="24"/>
          <w:szCs w:val="24"/>
        </w:rPr>
        <w:t xml:space="preserve"> Fiestas religiosas locales.</w:t>
      </w:r>
    </w:p>
    <w:p w14:paraId="05A47049" w14:textId="77777777" w:rsidR="001F170A" w:rsidRPr="001F170A" w:rsidRDefault="001F170A" w:rsidP="001F170A">
      <w:pPr>
        <w:numPr>
          <w:ilvl w:val="0"/>
          <w:numId w:val="13"/>
        </w:numPr>
        <w:spacing w:after="36" w:line="226" w:lineRule="auto"/>
        <w:ind w:right="14" w:hanging="302"/>
        <w:jc w:val="both"/>
        <w:rPr>
          <w:rFonts w:ascii="Times New Roman" w:hAnsi="Times New Roman" w:cs="Times New Roman"/>
          <w:sz w:val="24"/>
          <w:szCs w:val="24"/>
        </w:rPr>
      </w:pPr>
      <w:r w:rsidRPr="001F170A">
        <w:rPr>
          <w:rFonts w:ascii="Times New Roman" w:hAnsi="Times New Roman" w:cs="Times New Roman"/>
          <w:sz w:val="24"/>
          <w:szCs w:val="24"/>
        </w:rPr>
        <w:t>Santuarios y ermitas: dedicación, culto, actos populares, conservación.</w:t>
      </w:r>
    </w:p>
    <w:p w14:paraId="10744E61" w14:textId="77777777" w:rsidR="001F170A" w:rsidRPr="001F170A" w:rsidRDefault="001F170A" w:rsidP="001F170A">
      <w:pPr>
        <w:numPr>
          <w:ilvl w:val="0"/>
          <w:numId w:val="13"/>
        </w:numPr>
        <w:spacing w:after="0" w:line="240" w:lineRule="auto"/>
        <w:ind w:right="14" w:hanging="302"/>
        <w:jc w:val="both"/>
        <w:rPr>
          <w:rFonts w:ascii="Times New Roman" w:hAnsi="Times New Roman" w:cs="Times New Roman"/>
          <w:sz w:val="24"/>
          <w:szCs w:val="24"/>
        </w:rPr>
      </w:pPr>
      <w:r w:rsidRPr="001F170A">
        <w:rPr>
          <w:rFonts w:ascii="Times New Roman" w:hAnsi="Times New Roman" w:cs="Times New Roman"/>
          <w:sz w:val="24"/>
          <w:szCs w:val="24"/>
        </w:rPr>
        <w:t>Organización al servicio de la religiosidad popular (cofradías, mayordomías, etc.): finalidad, vitalidad, problemas y posibilidades.</w:t>
      </w:r>
    </w:p>
    <w:p w14:paraId="58EF9902" w14:textId="77777777" w:rsidR="001F170A" w:rsidRPr="001F170A" w:rsidRDefault="001F170A" w:rsidP="001F170A">
      <w:pPr>
        <w:spacing w:after="0" w:line="240" w:lineRule="auto"/>
        <w:ind w:right="14"/>
        <w:jc w:val="both"/>
        <w:rPr>
          <w:rFonts w:ascii="Times New Roman" w:hAnsi="Times New Roman" w:cs="Times New Roman"/>
          <w:sz w:val="24"/>
          <w:szCs w:val="24"/>
        </w:rPr>
      </w:pPr>
    </w:p>
    <w:p w14:paraId="7ACDBD49" w14:textId="77777777" w:rsidR="001F170A" w:rsidRPr="001F170A" w:rsidRDefault="001F170A" w:rsidP="001F170A">
      <w:pPr>
        <w:spacing w:after="0" w:line="240" w:lineRule="auto"/>
        <w:ind w:right="14"/>
        <w:jc w:val="center"/>
        <w:rPr>
          <w:rFonts w:ascii="Times New Roman" w:hAnsi="Times New Roman" w:cs="Times New Roman"/>
          <w:b/>
          <w:bCs/>
          <w:sz w:val="24"/>
          <w:szCs w:val="24"/>
        </w:rPr>
      </w:pPr>
      <w:r w:rsidRPr="001F170A">
        <w:rPr>
          <w:rFonts w:ascii="Times New Roman" w:hAnsi="Times New Roman" w:cs="Times New Roman"/>
          <w:b/>
          <w:bCs/>
          <w:sz w:val="24"/>
          <w:szCs w:val="24"/>
        </w:rPr>
        <w:t>VI</w:t>
      </w:r>
    </w:p>
    <w:p w14:paraId="41E39860" w14:textId="77777777" w:rsidR="001F170A" w:rsidRPr="001F170A" w:rsidRDefault="001F170A" w:rsidP="001F170A">
      <w:pPr>
        <w:spacing w:after="0" w:line="240" w:lineRule="auto"/>
        <w:ind w:left="2408" w:right="2232" w:hanging="10"/>
        <w:jc w:val="center"/>
        <w:rPr>
          <w:rFonts w:ascii="Times New Roman" w:hAnsi="Times New Roman" w:cs="Times New Roman"/>
          <w:b/>
          <w:bCs/>
          <w:sz w:val="24"/>
          <w:szCs w:val="24"/>
        </w:rPr>
      </w:pPr>
      <w:r w:rsidRPr="001F170A">
        <w:rPr>
          <w:rFonts w:ascii="Times New Roman" w:hAnsi="Times New Roman" w:cs="Times New Roman"/>
          <w:b/>
          <w:bCs/>
          <w:sz w:val="24"/>
          <w:szCs w:val="24"/>
        </w:rPr>
        <w:t>LA COMUNIDAD SIRVE CON AMOR A LOS HERMANOS</w:t>
      </w:r>
    </w:p>
    <w:p w14:paraId="53596248" w14:textId="77777777" w:rsidR="001F170A" w:rsidRPr="001F170A" w:rsidRDefault="001F170A" w:rsidP="001F170A">
      <w:pPr>
        <w:spacing w:after="0" w:line="240" w:lineRule="auto"/>
        <w:ind w:right="14"/>
        <w:jc w:val="both"/>
        <w:rPr>
          <w:rFonts w:ascii="Times New Roman" w:hAnsi="Times New Roman" w:cs="Times New Roman"/>
          <w:sz w:val="24"/>
          <w:szCs w:val="24"/>
        </w:rPr>
      </w:pPr>
    </w:p>
    <w:p w14:paraId="271C41F8" w14:textId="77777777" w:rsidR="001F170A" w:rsidRPr="001F170A" w:rsidRDefault="001F170A" w:rsidP="001F170A">
      <w:pPr>
        <w:pStyle w:val="Ttulo3"/>
        <w:ind w:left="154"/>
        <w:rPr>
          <w:rFonts w:ascii="Times New Roman" w:hAnsi="Times New Roman" w:cs="Times New Roman"/>
          <w:color w:val="auto"/>
          <w:sz w:val="24"/>
          <w:szCs w:val="24"/>
        </w:rPr>
      </w:pPr>
      <w:r w:rsidRPr="001F170A">
        <w:rPr>
          <w:rFonts w:ascii="Times New Roman" w:hAnsi="Times New Roman" w:cs="Times New Roman"/>
          <w:color w:val="auto"/>
          <w:sz w:val="24"/>
          <w:szCs w:val="24"/>
        </w:rPr>
        <w:t>1. Servicios asistenciales y promocionales</w:t>
      </w:r>
    </w:p>
    <w:p w14:paraId="021B8A75" w14:textId="77777777" w:rsidR="001F170A" w:rsidRPr="001F170A" w:rsidRDefault="001F170A" w:rsidP="001F170A">
      <w:pPr>
        <w:numPr>
          <w:ilvl w:val="0"/>
          <w:numId w:val="14"/>
        </w:numPr>
        <w:spacing w:after="97" w:line="226" w:lineRule="auto"/>
        <w:ind w:left="612" w:right="14" w:hanging="360"/>
        <w:jc w:val="both"/>
        <w:rPr>
          <w:rFonts w:ascii="Times New Roman" w:hAnsi="Times New Roman" w:cs="Times New Roman"/>
          <w:sz w:val="24"/>
          <w:szCs w:val="24"/>
        </w:rPr>
      </w:pPr>
      <w:r w:rsidRPr="001F170A">
        <w:rPr>
          <w:rFonts w:ascii="Times New Roman" w:hAnsi="Times New Roman" w:cs="Times New Roman"/>
          <w:sz w:val="24"/>
          <w:szCs w:val="24"/>
        </w:rPr>
        <w:t>Principales problemas que, en el ejercicio de la caridad, se presentan en la parroquia.</w:t>
      </w:r>
    </w:p>
    <w:p w14:paraId="759B694A" w14:textId="77777777" w:rsidR="001F170A" w:rsidRPr="001F170A" w:rsidRDefault="001F170A" w:rsidP="001F170A">
      <w:pPr>
        <w:numPr>
          <w:ilvl w:val="0"/>
          <w:numId w:val="14"/>
        </w:numPr>
        <w:spacing w:after="97" w:line="226" w:lineRule="auto"/>
        <w:ind w:left="612" w:right="14" w:hanging="360"/>
        <w:jc w:val="both"/>
        <w:rPr>
          <w:rFonts w:ascii="Times New Roman" w:hAnsi="Times New Roman" w:cs="Times New Roman"/>
          <w:sz w:val="24"/>
          <w:szCs w:val="24"/>
        </w:rPr>
      </w:pPr>
      <w:r w:rsidRPr="001F170A">
        <w:rPr>
          <w:rFonts w:ascii="Times New Roman" w:hAnsi="Times New Roman" w:cs="Times New Roman"/>
          <w:sz w:val="24"/>
          <w:szCs w:val="24"/>
        </w:rPr>
        <w:t>Ayuda de la comunidad cristiana: instituciones de caridad: Cáritas parroquial (constitución...), actividades asistenciales y promocionales.</w:t>
      </w:r>
    </w:p>
    <w:p w14:paraId="66234454" w14:textId="77777777" w:rsidR="001F170A" w:rsidRPr="001F170A" w:rsidRDefault="001F170A" w:rsidP="001F170A">
      <w:pPr>
        <w:numPr>
          <w:ilvl w:val="0"/>
          <w:numId w:val="14"/>
        </w:numPr>
        <w:spacing w:after="344" w:line="226" w:lineRule="auto"/>
        <w:ind w:left="612" w:right="14" w:hanging="360"/>
        <w:jc w:val="both"/>
        <w:rPr>
          <w:rFonts w:ascii="Times New Roman" w:hAnsi="Times New Roman" w:cs="Times New Roman"/>
          <w:sz w:val="24"/>
          <w:szCs w:val="24"/>
        </w:rPr>
      </w:pPr>
      <w:r w:rsidRPr="001F170A">
        <w:rPr>
          <w:rFonts w:ascii="Times New Roman" w:hAnsi="Times New Roman" w:cs="Times New Roman"/>
          <w:sz w:val="24"/>
          <w:szCs w:val="24"/>
        </w:rPr>
        <w:t>Comunicación cristiana de bienes: ayudas recibidas y entregadas a Cáritas diocesana; la ayuda de la comunidad a las necesidades del Tercer Mundo.</w:t>
      </w:r>
    </w:p>
    <w:p w14:paraId="72013270" w14:textId="77777777" w:rsidR="001F170A" w:rsidRPr="001F170A" w:rsidRDefault="001F170A" w:rsidP="001F170A">
      <w:pPr>
        <w:spacing w:after="165" w:line="265" w:lineRule="auto"/>
        <w:ind w:left="104" w:right="7" w:hanging="10"/>
        <w:jc w:val="both"/>
        <w:rPr>
          <w:rFonts w:ascii="Times New Roman" w:hAnsi="Times New Roman" w:cs="Times New Roman"/>
          <w:sz w:val="24"/>
          <w:szCs w:val="24"/>
        </w:rPr>
      </w:pPr>
      <w:r w:rsidRPr="001F170A">
        <w:rPr>
          <w:rFonts w:ascii="Times New Roman" w:hAnsi="Times New Roman" w:cs="Times New Roman"/>
          <w:sz w:val="24"/>
          <w:szCs w:val="24"/>
        </w:rPr>
        <w:t>2. Comunidad cristiana y familia</w:t>
      </w:r>
    </w:p>
    <w:p w14:paraId="32F8F06B" w14:textId="77777777" w:rsidR="001F170A" w:rsidRPr="001F170A" w:rsidRDefault="001F170A" w:rsidP="001F170A">
      <w:pPr>
        <w:numPr>
          <w:ilvl w:val="0"/>
          <w:numId w:val="15"/>
        </w:numPr>
        <w:spacing w:after="97" w:line="226" w:lineRule="auto"/>
        <w:ind w:left="615" w:right="14" w:hanging="360"/>
        <w:jc w:val="both"/>
        <w:rPr>
          <w:rFonts w:ascii="Times New Roman" w:hAnsi="Times New Roman" w:cs="Times New Roman"/>
          <w:sz w:val="24"/>
          <w:szCs w:val="24"/>
        </w:rPr>
      </w:pPr>
      <w:r w:rsidRPr="001F170A">
        <w:rPr>
          <w:rFonts w:ascii="Times New Roman" w:hAnsi="Times New Roman" w:cs="Times New Roman"/>
          <w:sz w:val="24"/>
          <w:szCs w:val="24"/>
        </w:rPr>
        <w:t>Pastoral familiar: acciones de la comunidad en favor de la identidad, estabilidad y misión de la familia cristiana; pastoral de las situaciones familiares irregulares.</w:t>
      </w:r>
    </w:p>
    <w:p w14:paraId="132C0AEC" w14:textId="77777777" w:rsidR="001F170A" w:rsidRPr="001F170A" w:rsidRDefault="001F170A" w:rsidP="001F170A">
      <w:pPr>
        <w:numPr>
          <w:ilvl w:val="0"/>
          <w:numId w:val="15"/>
        </w:numPr>
        <w:spacing w:after="362" w:line="226" w:lineRule="auto"/>
        <w:ind w:left="615" w:right="14" w:hanging="360"/>
        <w:jc w:val="both"/>
        <w:rPr>
          <w:rFonts w:ascii="Times New Roman" w:hAnsi="Times New Roman" w:cs="Times New Roman"/>
          <w:sz w:val="24"/>
          <w:szCs w:val="24"/>
        </w:rPr>
      </w:pPr>
      <w:r w:rsidRPr="001F170A">
        <w:rPr>
          <w:rFonts w:ascii="Times New Roman" w:hAnsi="Times New Roman" w:cs="Times New Roman"/>
          <w:sz w:val="24"/>
          <w:szCs w:val="24"/>
        </w:rPr>
        <w:t>Movimientos y organizaciones matrimoniales: grupos que existen en la parroquia, vitalidad interna, acción apostólica.</w:t>
      </w:r>
    </w:p>
    <w:p w14:paraId="1BABAF3E" w14:textId="77777777" w:rsidR="001F170A" w:rsidRPr="001F170A" w:rsidRDefault="001F170A" w:rsidP="001F170A">
      <w:pPr>
        <w:pStyle w:val="Ttulo3"/>
        <w:ind w:left="24"/>
        <w:rPr>
          <w:rFonts w:ascii="Times New Roman" w:hAnsi="Times New Roman" w:cs="Times New Roman"/>
          <w:color w:val="auto"/>
          <w:sz w:val="24"/>
          <w:szCs w:val="24"/>
        </w:rPr>
      </w:pPr>
      <w:r w:rsidRPr="001F170A">
        <w:rPr>
          <w:rFonts w:ascii="Times New Roman" w:hAnsi="Times New Roman" w:cs="Times New Roman"/>
          <w:color w:val="auto"/>
          <w:sz w:val="24"/>
          <w:szCs w:val="24"/>
        </w:rPr>
        <w:t>3. Comunidad cristiana y sociedad</w:t>
      </w:r>
    </w:p>
    <w:p w14:paraId="246E9725" w14:textId="77777777" w:rsidR="001F170A" w:rsidRPr="001F170A" w:rsidRDefault="001F170A" w:rsidP="001F170A">
      <w:pPr>
        <w:numPr>
          <w:ilvl w:val="0"/>
          <w:numId w:val="16"/>
        </w:numPr>
        <w:spacing w:after="45" w:line="226" w:lineRule="auto"/>
        <w:ind w:left="612" w:right="14" w:hanging="360"/>
        <w:jc w:val="both"/>
        <w:rPr>
          <w:rFonts w:ascii="Times New Roman" w:hAnsi="Times New Roman" w:cs="Times New Roman"/>
          <w:sz w:val="24"/>
          <w:szCs w:val="24"/>
        </w:rPr>
      </w:pPr>
      <w:r w:rsidRPr="001F170A">
        <w:rPr>
          <w:rFonts w:ascii="Times New Roman" w:hAnsi="Times New Roman" w:cs="Times New Roman"/>
          <w:sz w:val="24"/>
          <w:szCs w:val="24"/>
        </w:rPr>
        <w:t>Formación de la conciencia social: nivel actual de esta conciencia; esfuerzos por educar a los cristianos en los valores cristianos; difusión de la doctrina social de la Iglesia.</w:t>
      </w:r>
    </w:p>
    <w:p w14:paraId="41A93411" w14:textId="77777777" w:rsidR="001F170A" w:rsidRPr="001F170A" w:rsidRDefault="001F170A" w:rsidP="001F170A">
      <w:pPr>
        <w:numPr>
          <w:ilvl w:val="0"/>
          <w:numId w:val="16"/>
        </w:numPr>
        <w:spacing w:after="197" w:line="226" w:lineRule="auto"/>
        <w:ind w:left="612" w:right="14" w:hanging="360"/>
        <w:jc w:val="both"/>
        <w:rPr>
          <w:rFonts w:ascii="Times New Roman" w:hAnsi="Times New Roman" w:cs="Times New Roman"/>
          <w:sz w:val="24"/>
          <w:szCs w:val="24"/>
        </w:rPr>
      </w:pPr>
      <w:r w:rsidRPr="001F170A">
        <w:rPr>
          <w:rFonts w:ascii="Times New Roman" w:hAnsi="Times New Roman" w:cs="Times New Roman"/>
          <w:sz w:val="24"/>
          <w:szCs w:val="24"/>
        </w:rPr>
        <w:t>Compromiso social: acciones solidarias de la comunidad y líneas concretas de actuación que se proponen a los cristianos en ésta para servir a la sociedad.</w:t>
      </w:r>
    </w:p>
    <w:p w14:paraId="133F50E9" w14:textId="77777777" w:rsidR="001F170A" w:rsidRPr="001F170A" w:rsidRDefault="001F170A" w:rsidP="001F170A">
      <w:pPr>
        <w:numPr>
          <w:ilvl w:val="0"/>
          <w:numId w:val="16"/>
        </w:numPr>
        <w:spacing w:after="0" w:line="240" w:lineRule="auto"/>
        <w:ind w:left="612" w:right="14" w:hanging="281"/>
        <w:jc w:val="both"/>
        <w:rPr>
          <w:rFonts w:ascii="Times New Roman" w:hAnsi="Times New Roman" w:cs="Times New Roman"/>
          <w:sz w:val="24"/>
          <w:szCs w:val="24"/>
        </w:rPr>
      </w:pPr>
      <w:r w:rsidRPr="001F170A">
        <w:rPr>
          <w:rFonts w:ascii="Times New Roman" w:hAnsi="Times New Roman" w:cs="Times New Roman"/>
          <w:sz w:val="24"/>
          <w:szCs w:val="24"/>
        </w:rPr>
        <w:t>Pastoral obrera: movimientos o grupos que trabajan en este campo; iniciativas de evangelización del mundo del trabajo.</w:t>
      </w:r>
    </w:p>
    <w:p w14:paraId="7F0FC139" w14:textId="77777777" w:rsidR="001F170A" w:rsidRPr="001F170A" w:rsidRDefault="001F170A" w:rsidP="001F170A">
      <w:pPr>
        <w:spacing w:after="0" w:line="240" w:lineRule="auto"/>
        <w:ind w:left="612" w:right="14"/>
        <w:jc w:val="both"/>
        <w:rPr>
          <w:rFonts w:ascii="Times New Roman" w:hAnsi="Times New Roman" w:cs="Times New Roman"/>
          <w:sz w:val="24"/>
          <w:szCs w:val="24"/>
        </w:rPr>
      </w:pPr>
    </w:p>
    <w:p w14:paraId="1A74ABF5" w14:textId="77777777" w:rsidR="001F170A" w:rsidRPr="001F170A" w:rsidRDefault="001F170A" w:rsidP="001F170A">
      <w:pPr>
        <w:spacing w:after="0" w:line="240" w:lineRule="auto"/>
        <w:ind w:left="612" w:right="14"/>
        <w:jc w:val="center"/>
        <w:rPr>
          <w:rFonts w:ascii="Times New Roman" w:hAnsi="Times New Roman" w:cs="Times New Roman"/>
          <w:b/>
          <w:bCs/>
          <w:sz w:val="24"/>
          <w:szCs w:val="24"/>
        </w:rPr>
      </w:pPr>
      <w:r w:rsidRPr="001F170A">
        <w:rPr>
          <w:rFonts w:ascii="Times New Roman" w:hAnsi="Times New Roman" w:cs="Times New Roman"/>
          <w:b/>
          <w:bCs/>
          <w:sz w:val="24"/>
          <w:szCs w:val="24"/>
        </w:rPr>
        <w:t>VII</w:t>
      </w:r>
    </w:p>
    <w:p w14:paraId="08F5A069" w14:textId="77777777" w:rsidR="001F170A" w:rsidRPr="001F170A" w:rsidRDefault="001F170A" w:rsidP="001F170A">
      <w:pPr>
        <w:spacing w:after="0" w:line="240" w:lineRule="auto"/>
        <w:ind w:left="612" w:right="14"/>
        <w:jc w:val="center"/>
        <w:rPr>
          <w:rFonts w:ascii="Times New Roman" w:hAnsi="Times New Roman" w:cs="Times New Roman"/>
          <w:b/>
          <w:bCs/>
          <w:sz w:val="24"/>
          <w:szCs w:val="24"/>
        </w:rPr>
      </w:pPr>
      <w:r w:rsidRPr="001F170A">
        <w:rPr>
          <w:rFonts w:ascii="Times New Roman" w:hAnsi="Times New Roman" w:cs="Times New Roman"/>
          <w:b/>
          <w:bCs/>
          <w:sz w:val="24"/>
          <w:szCs w:val="24"/>
        </w:rPr>
        <w:t>APORTACIONES DE LOS LAICOS DE LA PARROQUIA</w:t>
      </w:r>
    </w:p>
    <w:p w14:paraId="52179DC8" w14:textId="77777777" w:rsidR="001F170A" w:rsidRPr="001F170A" w:rsidRDefault="001F170A" w:rsidP="001F170A">
      <w:pPr>
        <w:spacing w:after="0" w:line="240" w:lineRule="auto"/>
        <w:rPr>
          <w:rFonts w:ascii="Times New Roman" w:hAnsi="Times New Roman" w:cs="Times New Roman"/>
          <w:b/>
          <w:bCs/>
          <w:sz w:val="24"/>
          <w:szCs w:val="24"/>
        </w:rPr>
      </w:pPr>
    </w:p>
    <w:p w14:paraId="6F0CDFFD" w14:textId="77777777" w:rsidR="001F170A" w:rsidRPr="001F170A" w:rsidRDefault="001F170A" w:rsidP="001F170A">
      <w:pPr>
        <w:spacing w:after="0" w:line="240" w:lineRule="auto"/>
        <w:jc w:val="both"/>
        <w:rPr>
          <w:rFonts w:ascii="Times New Roman" w:hAnsi="Times New Roman" w:cs="Times New Roman"/>
          <w:sz w:val="24"/>
          <w:szCs w:val="24"/>
        </w:rPr>
      </w:pPr>
      <w:r w:rsidRPr="001F170A">
        <w:rPr>
          <w:rFonts w:ascii="Times New Roman" w:hAnsi="Times New Roman" w:cs="Times New Roman"/>
          <w:sz w:val="24"/>
          <w:szCs w:val="24"/>
        </w:rPr>
        <w:t xml:space="preserve">A partir del trabajo en grupo o grupos realizado como preparación a la Visita Pastoral, ¿cuál sería el estado general de la Parroquia? ¿Cuáles son las principales preocupaciones </w:t>
      </w:r>
      <w:r w:rsidRPr="001F170A">
        <w:rPr>
          <w:rFonts w:ascii="Times New Roman" w:hAnsi="Times New Roman" w:cs="Times New Roman"/>
          <w:sz w:val="24"/>
          <w:szCs w:val="24"/>
        </w:rPr>
        <w:lastRenderedPageBreak/>
        <w:t>y necesidades de la Parroquia? ¿Cómo podría la Archidiócesis y la Visita Pastoral ser de ayuda?</w:t>
      </w:r>
    </w:p>
    <w:p w14:paraId="12332BB4" w14:textId="77777777" w:rsidR="00462D1D" w:rsidRPr="001F170A" w:rsidRDefault="00462D1D">
      <w:pPr>
        <w:rPr>
          <w:rFonts w:ascii="Times New Roman" w:hAnsi="Times New Roman" w:cs="Times New Roman"/>
          <w:sz w:val="24"/>
          <w:szCs w:val="24"/>
        </w:rPr>
      </w:pPr>
    </w:p>
    <w:sectPr w:rsidR="00462D1D" w:rsidRPr="001F170A">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354E1" w14:textId="77777777" w:rsidR="001F170A" w:rsidRDefault="001F170A" w:rsidP="001F170A">
      <w:pPr>
        <w:spacing w:after="0" w:line="240" w:lineRule="auto"/>
      </w:pPr>
      <w:r>
        <w:separator/>
      </w:r>
    </w:p>
  </w:endnote>
  <w:endnote w:type="continuationSeparator" w:id="0">
    <w:p w14:paraId="151063DD" w14:textId="77777777" w:rsidR="001F170A" w:rsidRDefault="001F170A" w:rsidP="001F1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777787"/>
      <w:docPartObj>
        <w:docPartGallery w:val="Page Numbers (Bottom of Page)"/>
        <w:docPartUnique/>
      </w:docPartObj>
    </w:sdtPr>
    <w:sdtContent>
      <w:p w14:paraId="0CE245E5" w14:textId="4084CEB5" w:rsidR="001F170A" w:rsidRDefault="001F170A">
        <w:pPr>
          <w:pStyle w:val="Piedepgina"/>
          <w:jc w:val="right"/>
        </w:pPr>
        <w:r>
          <w:fldChar w:fldCharType="begin"/>
        </w:r>
        <w:r>
          <w:instrText>PAGE   \* MERGEFORMAT</w:instrText>
        </w:r>
        <w:r>
          <w:fldChar w:fldCharType="separate"/>
        </w:r>
        <w:r>
          <w:t>2</w:t>
        </w:r>
        <w:r>
          <w:fldChar w:fldCharType="end"/>
        </w:r>
      </w:p>
    </w:sdtContent>
  </w:sdt>
  <w:p w14:paraId="521A9E4C" w14:textId="77777777" w:rsidR="001F170A" w:rsidRDefault="001F17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1A3AF" w14:textId="77777777" w:rsidR="001F170A" w:rsidRDefault="001F170A" w:rsidP="001F170A">
      <w:pPr>
        <w:spacing w:after="0" w:line="240" w:lineRule="auto"/>
      </w:pPr>
      <w:r>
        <w:separator/>
      </w:r>
    </w:p>
  </w:footnote>
  <w:footnote w:type="continuationSeparator" w:id="0">
    <w:p w14:paraId="410B54D0" w14:textId="77777777" w:rsidR="001F170A" w:rsidRDefault="001F170A" w:rsidP="001F17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4C48"/>
    <w:multiLevelType w:val="hybridMultilevel"/>
    <w:tmpl w:val="53C668FA"/>
    <w:lvl w:ilvl="0" w:tplc="E5EE9B8C">
      <w:start w:val="3"/>
      <w:numFmt w:val="decimal"/>
      <w:lvlText w:val="%1."/>
      <w:lvlJc w:val="left"/>
      <w:pPr>
        <w:ind w:left="575" w:firstLine="0"/>
      </w:pPr>
      <w:rPr>
        <w:rFonts w:ascii="Times New Roman" w:eastAsia="Times New Roman" w:hAnsi="Times New Roman" w:cs="Times New Roman" w:hint="default"/>
        <w:b w:val="0"/>
        <w:i w:val="0"/>
        <w:strike w:val="0"/>
        <w:dstrike w:val="0"/>
        <w:color w:val="000000"/>
        <w:sz w:val="30"/>
        <w:szCs w:val="30"/>
        <w:u w:val="none" w:color="000000"/>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61B320F"/>
    <w:multiLevelType w:val="hybridMultilevel"/>
    <w:tmpl w:val="66EE4D6E"/>
    <w:lvl w:ilvl="0" w:tplc="EB4661B8">
      <w:start w:val="1"/>
      <w:numFmt w:val="decimal"/>
      <w:lvlText w:val="%1."/>
      <w:lvlJc w:val="left"/>
      <w:pPr>
        <w:ind w:left="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F8B1FE">
      <w:start w:val="1"/>
      <w:numFmt w:val="decimal"/>
      <w:lvlText w:val="%2."/>
      <w:lvlJc w:val="left"/>
      <w:pPr>
        <w:ind w:left="6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4A148C">
      <w:start w:val="1"/>
      <w:numFmt w:val="lowerRoman"/>
      <w:lvlText w:val="%3"/>
      <w:lvlJc w:val="left"/>
      <w:pPr>
        <w:ind w:left="1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BC9B9C">
      <w:start w:val="1"/>
      <w:numFmt w:val="decimal"/>
      <w:lvlText w:val="%4"/>
      <w:lvlJc w:val="left"/>
      <w:pPr>
        <w:ind w:left="21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0ECE5C">
      <w:start w:val="1"/>
      <w:numFmt w:val="lowerLetter"/>
      <w:lvlText w:val="%5"/>
      <w:lvlJc w:val="left"/>
      <w:pPr>
        <w:ind w:left="2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622BA4">
      <w:start w:val="1"/>
      <w:numFmt w:val="lowerRoman"/>
      <w:lvlText w:val="%6"/>
      <w:lvlJc w:val="left"/>
      <w:pPr>
        <w:ind w:left="35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A2E6EA">
      <w:start w:val="1"/>
      <w:numFmt w:val="decimal"/>
      <w:lvlText w:val="%7"/>
      <w:lvlJc w:val="left"/>
      <w:pPr>
        <w:ind w:left="4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B41A0E">
      <w:start w:val="1"/>
      <w:numFmt w:val="lowerLetter"/>
      <w:lvlText w:val="%8"/>
      <w:lvlJc w:val="left"/>
      <w:pPr>
        <w:ind w:left="50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478ABA0">
      <w:start w:val="1"/>
      <w:numFmt w:val="lowerRoman"/>
      <w:lvlText w:val="%9"/>
      <w:lvlJc w:val="left"/>
      <w:pPr>
        <w:ind w:left="57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0F57EE4"/>
    <w:multiLevelType w:val="hybridMultilevel"/>
    <w:tmpl w:val="84D8D838"/>
    <w:lvl w:ilvl="0" w:tplc="55807242">
      <w:start w:val="1"/>
      <w:numFmt w:val="decimal"/>
      <w:lvlText w:val="%1."/>
      <w:lvlJc w:val="left"/>
      <w:pPr>
        <w:ind w:left="6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049204">
      <w:start w:val="1"/>
      <w:numFmt w:val="lowerLetter"/>
      <w:lvlText w:val="%2"/>
      <w:lvlJc w:val="left"/>
      <w:pPr>
        <w:ind w:left="1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863F5E">
      <w:start w:val="1"/>
      <w:numFmt w:val="lowerRoman"/>
      <w:lvlText w:val="%3"/>
      <w:lvlJc w:val="left"/>
      <w:pPr>
        <w:ind w:left="2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A058FC">
      <w:start w:val="1"/>
      <w:numFmt w:val="decimal"/>
      <w:lvlText w:val="%4"/>
      <w:lvlJc w:val="left"/>
      <w:pPr>
        <w:ind w:left="2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A0A38A">
      <w:start w:val="1"/>
      <w:numFmt w:val="lowerLetter"/>
      <w:lvlText w:val="%5"/>
      <w:lvlJc w:val="left"/>
      <w:pPr>
        <w:ind w:left="3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1897EC">
      <w:start w:val="1"/>
      <w:numFmt w:val="lowerRoman"/>
      <w:lvlText w:val="%6"/>
      <w:lvlJc w:val="left"/>
      <w:pPr>
        <w:ind w:left="42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14EA0C">
      <w:start w:val="1"/>
      <w:numFmt w:val="decimal"/>
      <w:lvlText w:val="%7"/>
      <w:lvlJc w:val="left"/>
      <w:pPr>
        <w:ind w:left="50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88C54A">
      <w:start w:val="1"/>
      <w:numFmt w:val="lowerLetter"/>
      <w:lvlText w:val="%8"/>
      <w:lvlJc w:val="left"/>
      <w:pPr>
        <w:ind w:left="57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A685D2">
      <w:start w:val="1"/>
      <w:numFmt w:val="lowerRoman"/>
      <w:lvlText w:val="%9"/>
      <w:lvlJc w:val="left"/>
      <w:pPr>
        <w:ind w:left="6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77A3485"/>
    <w:multiLevelType w:val="hybridMultilevel"/>
    <w:tmpl w:val="0D6E9D16"/>
    <w:lvl w:ilvl="0" w:tplc="F4DEA00A">
      <w:start w:val="3"/>
      <w:numFmt w:val="decimal"/>
      <w:lvlText w:val="%1."/>
      <w:lvlJc w:val="left"/>
      <w:pPr>
        <w:ind w:left="3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7EECF6">
      <w:start w:val="1"/>
      <w:numFmt w:val="decimal"/>
      <w:lvlText w:val="%2."/>
      <w:lvlJc w:val="left"/>
      <w:pPr>
        <w:ind w:left="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ED6FBF4">
      <w:start w:val="1"/>
      <w:numFmt w:val="lowerRoman"/>
      <w:lvlText w:val="%3"/>
      <w:lvlJc w:val="left"/>
      <w:pPr>
        <w:ind w:left="14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00E4D92">
      <w:start w:val="1"/>
      <w:numFmt w:val="decimal"/>
      <w:lvlText w:val="%4"/>
      <w:lvlJc w:val="left"/>
      <w:pPr>
        <w:ind w:left="21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CF0E2EC">
      <w:start w:val="1"/>
      <w:numFmt w:val="lowerLetter"/>
      <w:lvlText w:val="%5"/>
      <w:lvlJc w:val="left"/>
      <w:pPr>
        <w:ind w:left="28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7E83840">
      <w:start w:val="1"/>
      <w:numFmt w:val="lowerRoman"/>
      <w:lvlText w:val="%6"/>
      <w:lvlJc w:val="left"/>
      <w:pPr>
        <w:ind w:left="35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90AFCB4">
      <w:start w:val="1"/>
      <w:numFmt w:val="decimal"/>
      <w:lvlText w:val="%7"/>
      <w:lvlJc w:val="left"/>
      <w:pPr>
        <w:ind w:left="43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784EC5C">
      <w:start w:val="1"/>
      <w:numFmt w:val="lowerLetter"/>
      <w:lvlText w:val="%8"/>
      <w:lvlJc w:val="left"/>
      <w:pPr>
        <w:ind w:left="50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2CE5E22">
      <w:start w:val="1"/>
      <w:numFmt w:val="lowerRoman"/>
      <w:lvlText w:val="%9"/>
      <w:lvlJc w:val="left"/>
      <w:pPr>
        <w:ind w:left="57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E7E466A"/>
    <w:multiLevelType w:val="hybridMultilevel"/>
    <w:tmpl w:val="0EB6DE98"/>
    <w:lvl w:ilvl="0" w:tplc="30405926">
      <w:start w:val="2"/>
      <w:numFmt w:val="decimal"/>
      <w:lvlText w:val="%1."/>
      <w:lvlJc w:val="left"/>
      <w:pPr>
        <w:ind w:left="6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6D78EB9A">
      <w:start w:val="1"/>
      <w:numFmt w:val="lowerLetter"/>
      <w:lvlText w:val="%2"/>
      <w:lvlJc w:val="left"/>
      <w:pPr>
        <w:ind w:left="13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2C482406">
      <w:start w:val="1"/>
      <w:numFmt w:val="lowerRoman"/>
      <w:lvlText w:val="%3"/>
      <w:lvlJc w:val="left"/>
      <w:pPr>
        <w:ind w:left="20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6F7C879E">
      <w:start w:val="1"/>
      <w:numFmt w:val="decimal"/>
      <w:lvlText w:val="%4"/>
      <w:lvlJc w:val="left"/>
      <w:pPr>
        <w:ind w:left="28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400EE2EA">
      <w:start w:val="1"/>
      <w:numFmt w:val="lowerLetter"/>
      <w:lvlText w:val="%5"/>
      <w:lvlJc w:val="left"/>
      <w:pPr>
        <w:ind w:left="35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A9280CBA">
      <w:start w:val="1"/>
      <w:numFmt w:val="lowerRoman"/>
      <w:lvlText w:val="%6"/>
      <w:lvlJc w:val="left"/>
      <w:pPr>
        <w:ind w:left="42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999A2060">
      <w:start w:val="1"/>
      <w:numFmt w:val="decimal"/>
      <w:lvlText w:val="%7"/>
      <w:lvlJc w:val="left"/>
      <w:pPr>
        <w:ind w:left="49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6F267DC0">
      <w:start w:val="1"/>
      <w:numFmt w:val="lowerLetter"/>
      <w:lvlText w:val="%8"/>
      <w:lvlJc w:val="left"/>
      <w:pPr>
        <w:ind w:left="56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AC6418E0">
      <w:start w:val="1"/>
      <w:numFmt w:val="lowerRoman"/>
      <w:lvlText w:val="%9"/>
      <w:lvlJc w:val="left"/>
      <w:pPr>
        <w:ind w:left="64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5" w15:restartNumberingAfterBreak="0">
    <w:nsid w:val="364406C7"/>
    <w:multiLevelType w:val="hybridMultilevel"/>
    <w:tmpl w:val="73D05620"/>
    <w:lvl w:ilvl="0" w:tplc="68367FFE">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46CFE8">
      <w:start w:val="1"/>
      <w:numFmt w:val="lowerLetter"/>
      <w:lvlText w:val="%2"/>
      <w:lvlJc w:val="left"/>
      <w:pPr>
        <w:ind w:left="1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AAFCB4">
      <w:start w:val="1"/>
      <w:numFmt w:val="lowerRoman"/>
      <w:lvlText w:val="%3"/>
      <w:lvlJc w:val="left"/>
      <w:pPr>
        <w:ind w:left="2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364140">
      <w:start w:val="1"/>
      <w:numFmt w:val="decimal"/>
      <w:lvlText w:val="%4"/>
      <w:lvlJc w:val="left"/>
      <w:pPr>
        <w:ind w:left="2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AAD37A">
      <w:start w:val="1"/>
      <w:numFmt w:val="lowerLetter"/>
      <w:lvlText w:val="%5"/>
      <w:lvlJc w:val="left"/>
      <w:pPr>
        <w:ind w:left="3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8440E0">
      <w:start w:val="1"/>
      <w:numFmt w:val="lowerRoman"/>
      <w:lvlText w:val="%6"/>
      <w:lvlJc w:val="left"/>
      <w:pPr>
        <w:ind w:left="4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52995C">
      <w:start w:val="1"/>
      <w:numFmt w:val="decimal"/>
      <w:lvlText w:val="%7"/>
      <w:lvlJc w:val="left"/>
      <w:pPr>
        <w:ind w:left="4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9C46E4">
      <w:start w:val="1"/>
      <w:numFmt w:val="lowerLetter"/>
      <w:lvlText w:val="%8"/>
      <w:lvlJc w:val="left"/>
      <w:pPr>
        <w:ind w:left="5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0AC098">
      <w:start w:val="1"/>
      <w:numFmt w:val="lowerRoman"/>
      <w:lvlText w:val="%9"/>
      <w:lvlJc w:val="left"/>
      <w:pPr>
        <w:ind w:left="6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73F3DB0"/>
    <w:multiLevelType w:val="hybridMultilevel"/>
    <w:tmpl w:val="7B16771C"/>
    <w:lvl w:ilvl="0" w:tplc="FF6EE852">
      <w:start w:val="1"/>
      <w:numFmt w:val="decimal"/>
      <w:lvlText w:val="%1."/>
      <w:lvlJc w:val="left"/>
      <w:pPr>
        <w:ind w:left="6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49E9A42">
      <w:start w:val="1"/>
      <w:numFmt w:val="lowerLetter"/>
      <w:lvlText w:val="%2"/>
      <w:lvlJc w:val="left"/>
      <w:pPr>
        <w:ind w:left="14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1D20980">
      <w:start w:val="1"/>
      <w:numFmt w:val="lowerRoman"/>
      <w:lvlText w:val="%3"/>
      <w:lvlJc w:val="left"/>
      <w:pPr>
        <w:ind w:left="21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DB0AC5A">
      <w:start w:val="1"/>
      <w:numFmt w:val="decimal"/>
      <w:lvlText w:val="%4"/>
      <w:lvlJc w:val="left"/>
      <w:pPr>
        <w:ind w:left="29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178F440">
      <w:start w:val="1"/>
      <w:numFmt w:val="lowerLetter"/>
      <w:lvlText w:val="%5"/>
      <w:lvlJc w:val="left"/>
      <w:pPr>
        <w:ind w:left="36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57C5948">
      <w:start w:val="1"/>
      <w:numFmt w:val="lowerRoman"/>
      <w:lvlText w:val="%6"/>
      <w:lvlJc w:val="left"/>
      <w:pPr>
        <w:ind w:left="43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FDAE51C">
      <w:start w:val="1"/>
      <w:numFmt w:val="decimal"/>
      <w:lvlText w:val="%7"/>
      <w:lvlJc w:val="left"/>
      <w:pPr>
        <w:ind w:left="50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0F6172A">
      <w:start w:val="1"/>
      <w:numFmt w:val="lowerLetter"/>
      <w:lvlText w:val="%8"/>
      <w:lvlJc w:val="left"/>
      <w:pPr>
        <w:ind w:left="5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F1CF556">
      <w:start w:val="1"/>
      <w:numFmt w:val="lowerRoman"/>
      <w:lvlText w:val="%9"/>
      <w:lvlJc w:val="left"/>
      <w:pPr>
        <w:ind w:left="6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375048F8"/>
    <w:multiLevelType w:val="hybridMultilevel"/>
    <w:tmpl w:val="515EE080"/>
    <w:lvl w:ilvl="0" w:tplc="19B23E94">
      <w:start w:val="1"/>
      <w:numFmt w:val="decimal"/>
      <w:lvlText w:val="%1."/>
      <w:lvlJc w:val="left"/>
      <w:pPr>
        <w:ind w:left="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2AC1E8">
      <w:start w:val="1"/>
      <w:numFmt w:val="lowerLetter"/>
      <w:lvlText w:val="%2"/>
      <w:lvlJc w:val="left"/>
      <w:pPr>
        <w:ind w:left="1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4E1AC6">
      <w:start w:val="1"/>
      <w:numFmt w:val="lowerRoman"/>
      <w:lvlText w:val="%3"/>
      <w:lvlJc w:val="left"/>
      <w:pPr>
        <w:ind w:left="2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4C542C">
      <w:start w:val="1"/>
      <w:numFmt w:val="decimal"/>
      <w:lvlText w:val="%4"/>
      <w:lvlJc w:val="left"/>
      <w:pPr>
        <w:ind w:left="2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ACA0B4">
      <w:start w:val="1"/>
      <w:numFmt w:val="lowerLetter"/>
      <w:lvlText w:val="%5"/>
      <w:lvlJc w:val="left"/>
      <w:pPr>
        <w:ind w:left="3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FECDE6">
      <w:start w:val="1"/>
      <w:numFmt w:val="lowerRoman"/>
      <w:lvlText w:val="%6"/>
      <w:lvlJc w:val="left"/>
      <w:pPr>
        <w:ind w:left="4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5C003C">
      <w:start w:val="1"/>
      <w:numFmt w:val="decimal"/>
      <w:lvlText w:val="%7"/>
      <w:lvlJc w:val="left"/>
      <w:pPr>
        <w:ind w:left="5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98DD3A">
      <w:start w:val="1"/>
      <w:numFmt w:val="lowerLetter"/>
      <w:lvlText w:val="%8"/>
      <w:lvlJc w:val="left"/>
      <w:pPr>
        <w:ind w:left="5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C4E8F0">
      <w:start w:val="1"/>
      <w:numFmt w:val="lowerRoman"/>
      <w:lvlText w:val="%9"/>
      <w:lvlJc w:val="left"/>
      <w:pPr>
        <w:ind w:left="6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E1E3614"/>
    <w:multiLevelType w:val="hybridMultilevel"/>
    <w:tmpl w:val="BBCE499E"/>
    <w:lvl w:ilvl="0" w:tplc="AD08AEDC">
      <w:start w:val="1"/>
      <w:numFmt w:val="decimal"/>
      <w:lvlText w:val="%1."/>
      <w:lvlJc w:val="left"/>
      <w:pPr>
        <w:ind w:left="6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DC7292">
      <w:start w:val="1"/>
      <w:numFmt w:val="lowerLetter"/>
      <w:lvlText w:val="%2"/>
      <w:lvlJc w:val="left"/>
      <w:pPr>
        <w:ind w:left="1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B07612">
      <w:start w:val="1"/>
      <w:numFmt w:val="lowerRoman"/>
      <w:lvlText w:val="%3"/>
      <w:lvlJc w:val="left"/>
      <w:pPr>
        <w:ind w:left="2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F4CBEA">
      <w:start w:val="1"/>
      <w:numFmt w:val="decimal"/>
      <w:lvlText w:val="%4"/>
      <w:lvlJc w:val="left"/>
      <w:pPr>
        <w:ind w:left="2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14A972">
      <w:start w:val="1"/>
      <w:numFmt w:val="lowerLetter"/>
      <w:lvlText w:val="%5"/>
      <w:lvlJc w:val="left"/>
      <w:pPr>
        <w:ind w:left="35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906330">
      <w:start w:val="1"/>
      <w:numFmt w:val="lowerRoman"/>
      <w:lvlText w:val="%6"/>
      <w:lvlJc w:val="left"/>
      <w:pPr>
        <w:ind w:left="42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7087A4">
      <w:start w:val="1"/>
      <w:numFmt w:val="decimal"/>
      <w:lvlText w:val="%7"/>
      <w:lvlJc w:val="left"/>
      <w:pPr>
        <w:ind w:left="50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F80E5A">
      <w:start w:val="1"/>
      <w:numFmt w:val="lowerLetter"/>
      <w:lvlText w:val="%8"/>
      <w:lvlJc w:val="left"/>
      <w:pPr>
        <w:ind w:left="57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46553A">
      <w:start w:val="1"/>
      <w:numFmt w:val="lowerRoman"/>
      <w:lvlText w:val="%9"/>
      <w:lvlJc w:val="left"/>
      <w:pPr>
        <w:ind w:left="64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D266B7F"/>
    <w:multiLevelType w:val="hybridMultilevel"/>
    <w:tmpl w:val="57061266"/>
    <w:lvl w:ilvl="0" w:tplc="3034806A">
      <w:start w:val="1"/>
      <w:numFmt w:val="decimal"/>
      <w:lvlText w:val="%1."/>
      <w:lvlJc w:val="left"/>
      <w:pPr>
        <w:ind w:left="5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EE3E48D6">
      <w:start w:val="1"/>
      <w:numFmt w:val="lowerLetter"/>
      <w:lvlText w:val="%2"/>
      <w:lvlJc w:val="left"/>
      <w:pPr>
        <w:ind w:left="14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006FCE2">
      <w:start w:val="1"/>
      <w:numFmt w:val="lowerRoman"/>
      <w:lvlText w:val="%3"/>
      <w:lvlJc w:val="left"/>
      <w:pPr>
        <w:ind w:left="2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BEC6C74">
      <w:start w:val="1"/>
      <w:numFmt w:val="decimal"/>
      <w:lvlText w:val="%4"/>
      <w:lvlJc w:val="left"/>
      <w:pPr>
        <w:ind w:left="28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9EA502C">
      <w:start w:val="1"/>
      <w:numFmt w:val="lowerLetter"/>
      <w:lvlText w:val="%5"/>
      <w:lvlJc w:val="left"/>
      <w:pPr>
        <w:ind w:left="35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738EEB0">
      <w:start w:val="1"/>
      <w:numFmt w:val="lowerRoman"/>
      <w:lvlText w:val="%6"/>
      <w:lvlJc w:val="left"/>
      <w:pPr>
        <w:ind w:left="42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066B8F4">
      <w:start w:val="1"/>
      <w:numFmt w:val="decimal"/>
      <w:lvlText w:val="%7"/>
      <w:lvlJc w:val="left"/>
      <w:pPr>
        <w:ind w:left="50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BC0269E">
      <w:start w:val="1"/>
      <w:numFmt w:val="lowerLetter"/>
      <w:lvlText w:val="%8"/>
      <w:lvlJc w:val="left"/>
      <w:pPr>
        <w:ind w:left="57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34CB9AA">
      <w:start w:val="1"/>
      <w:numFmt w:val="lowerRoman"/>
      <w:lvlText w:val="%9"/>
      <w:lvlJc w:val="left"/>
      <w:pPr>
        <w:ind w:left="64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552E0C41"/>
    <w:multiLevelType w:val="hybridMultilevel"/>
    <w:tmpl w:val="812E3898"/>
    <w:lvl w:ilvl="0" w:tplc="6DA00B6C">
      <w:start w:val="1"/>
      <w:numFmt w:val="decimal"/>
      <w:lvlText w:val="%1."/>
      <w:lvlJc w:val="left"/>
      <w:pPr>
        <w:ind w:left="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78A93E">
      <w:start w:val="1"/>
      <w:numFmt w:val="lowerLetter"/>
      <w:lvlText w:val="%2"/>
      <w:lvlJc w:val="left"/>
      <w:pPr>
        <w:ind w:left="13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30697C">
      <w:start w:val="1"/>
      <w:numFmt w:val="lowerRoman"/>
      <w:lvlText w:val="%3"/>
      <w:lvlJc w:val="left"/>
      <w:pPr>
        <w:ind w:left="20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380702">
      <w:start w:val="1"/>
      <w:numFmt w:val="decimal"/>
      <w:lvlText w:val="%4"/>
      <w:lvlJc w:val="left"/>
      <w:pPr>
        <w:ind w:left="2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082346">
      <w:start w:val="1"/>
      <w:numFmt w:val="lowerLetter"/>
      <w:lvlText w:val="%5"/>
      <w:lvlJc w:val="left"/>
      <w:pPr>
        <w:ind w:left="3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5081A4">
      <w:start w:val="1"/>
      <w:numFmt w:val="lowerRoman"/>
      <w:lvlText w:val="%6"/>
      <w:lvlJc w:val="left"/>
      <w:pPr>
        <w:ind w:left="4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1A9A26">
      <w:start w:val="1"/>
      <w:numFmt w:val="decimal"/>
      <w:lvlText w:val="%7"/>
      <w:lvlJc w:val="left"/>
      <w:pPr>
        <w:ind w:left="4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EE34DE">
      <w:start w:val="1"/>
      <w:numFmt w:val="lowerLetter"/>
      <w:lvlText w:val="%8"/>
      <w:lvlJc w:val="left"/>
      <w:pPr>
        <w:ind w:left="5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2AE8D8">
      <w:start w:val="1"/>
      <w:numFmt w:val="lowerRoman"/>
      <w:lvlText w:val="%9"/>
      <w:lvlJc w:val="left"/>
      <w:pPr>
        <w:ind w:left="6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F6E523F"/>
    <w:multiLevelType w:val="hybridMultilevel"/>
    <w:tmpl w:val="12D60ADA"/>
    <w:lvl w:ilvl="0" w:tplc="A4E8D2F4">
      <w:start w:val="1"/>
      <w:numFmt w:val="decimal"/>
      <w:lvlText w:val="%1."/>
      <w:lvlJc w:val="left"/>
      <w:pPr>
        <w:ind w:left="6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A987A4A">
      <w:start w:val="1"/>
      <w:numFmt w:val="lowerLetter"/>
      <w:lvlText w:val="%2"/>
      <w:lvlJc w:val="left"/>
      <w:pPr>
        <w:ind w:left="1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0627C8">
      <w:start w:val="1"/>
      <w:numFmt w:val="lowerRoman"/>
      <w:lvlText w:val="%3"/>
      <w:lvlJc w:val="left"/>
      <w:pPr>
        <w:ind w:left="2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C49746">
      <w:start w:val="1"/>
      <w:numFmt w:val="decimal"/>
      <w:lvlText w:val="%4"/>
      <w:lvlJc w:val="left"/>
      <w:pPr>
        <w:ind w:left="2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6C8BA2">
      <w:start w:val="1"/>
      <w:numFmt w:val="lowerLetter"/>
      <w:lvlText w:val="%5"/>
      <w:lvlJc w:val="left"/>
      <w:pPr>
        <w:ind w:left="35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982FFE">
      <w:start w:val="1"/>
      <w:numFmt w:val="lowerRoman"/>
      <w:lvlText w:val="%6"/>
      <w:lvlJc w:val="left"/>
      <w:pPr>
        <w:ind w:left="4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9097A6">
      <w:start w:val="1"/>
      <w:numFmt w:val="decimal"/>
      <w:lvlText w:val="%7"/>
      <w:lvlJc w:val="left"/>
      <w:pPr>
        <w:ind w:left="4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2BEF8">
      <w:start w:val="1"/>
      <w:numFmt w:val="lowerLetter"/>
      <w:lvlText w:val="%8"/>
      <w:lvlJc w:val="left"/>
      <w:pPr>
        <w:ind w:left="5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7A6E84">
      <w:start w:val="1"/>
      <w:numFmt w:val="lowerRoman"/>
      <w:lvlText w:val="%9"/>
      <w:lvlJc w:val="left"/>
      <w:pPr>
        <w:ind w:left="64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62103C00"/>
    <w:multiLevelType w:val="hybridMultilevel"/>
    <w:tmpl w:val="179E7F00"/>
    <w:lvl w:ilvl="0" w:tplc="8C92373C">
      <w:start w:val="1"/>
      <w:numFmt w:val="decimal"/>
      <w:lvlText w:val="%1."/>
      <w:lvlJc w:val="left"/>
      <w:pPr>
        <w:ind w:left="6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32937A">
      <w:start w:val="1"/>
      <w:numFmt w:val="lowerLetter"/>
      <w:lvlText w:val="%2"/>
      <w:lvlJc w:val="left"/>
      <w:pPr>
        <w:ind w:left="14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A4891E">
      <w:start w:val="1"/>
      <w:numFmt w:val="lowerRoman"/>
      <w:lvlText w:val="%3"/>
      <w:lvlJc w:val="left"/>
      <w:pPr>
        <w:ind w:left="2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EC767C">
      <w:start w:val="1"/>
      <w:numFmt w:val="decimal"/>
      <w:lvlText w:val="%4"/>
      <w:lvlJc w:val="left"/>
      <w:pPr>
        <w:ind w:left="2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5811C0">
      <w:start w:val="1"/>
      <w:numFmt w:val="lowerLetter"/>
      <w:lvlText w:val="%5"/>
      <w:lvlJc w:val="left"/>
      <w:pPr>
        <w:ind w:left="36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102F34">
      <w:start w:val="1"/>
      <w:numFmt w:val="lowerRoman"/>
      <w:lvlText w:val="%6"/>
      <w:lvlJc w:val="left"/>
      <w:pPr>
        <w:ind w:left="43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9A01FC">
      <w:start w:val="1"/>
      <w:numFmt w:val="decimal"/>
      <w:lvlText w:val="%7"/>
      <w:lvlJc w:val="left"/>
      <w:pPr>
        <w:ind w:left="50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660494">
      <w:start w:val="1"/>
      <w:numFmt w:val="lowerLetter"/>
      <w:lvlText w:val="%8"/>
      <w:lvlJc w:val="left"/>
      <w:pPr>
        <w:ind w:left="57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2E48CE">
      <w:start w:val="1"/>
      <w:numFmt w:val="lowerRoman"/>
      <w:lvlText w:val="%9"/>
      <w:lvlJc w:val="left"/>
      <w:pPr>
        <w:ind w:left="64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6AB97925"/>
    <w:multiLevelType w:val="hybridMultilevel"/>
    <w:tmpl w:val="9050B246"/>
    <w:lvl w:ilvl="0" w:tplc="D25A81C0">
      <w:start w:val="1"/>
      <w:numFmt w:val="decimal"/>
      <w:lvlText w:val="%1."/>
      <w:lvlJc w:val="left"/>
      <w:pPr>
        <w:ind w:left="6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0E4146A">
      <w:start w:val="1"/>
      <w:numFmt w:val="lowerLetter"/>
      <w:lvlText w:val="%2"/>
      <w:lvlJc w:val="left"/>
      <w:pPr>
        <w:ind w:left="13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E3872C4">
      <w:start w:val="1"/>
      <w:numFmt w:val="lowerRoman"/>
      <w:lvlText w:val="%3"/>
      <w:lvlJc w:val="left"/>
      <w:pPr>
        <w:ind w:left="20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3243340">
      <w:start w:val="1"/>
      <w:numFmt w:val="decimal"/>
      <w:lvlText w:val="%4"/>
      <w:lvlJc w:val="left"/>
      <w:pPr>
        <w:ind w:left="28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44A7958">
      <w:start w:val="1"/>
      <w:numFmt w:val="lowerLetter"/>
      <w:lvlText w:val="%5"/>
      <w:lvlJc w:val="left"/>
      <w:pPr>
        <w:ind w:left="35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594E22E">
      <w:start w:val="1"/>
      <w:numFmt w:val="lowerRoman"/>
      <w:lvlText w:val="%6"/>
      <w:lvlJc w:val="left"/>
      <w:pPr>
        <w:ind w:left="42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0F677E4">
      <w:start w:val="1"/>
      <w:numFmt w:val="decimal"/>
      <w:lvlText w:val="%7"/>
      <w:lvlJc w:val="left"/>
      <w:pPr>
        <w:ind w:left="49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5280D32">
      <w:start w:val="1"/>
      <w:numFmt w:val="lowerLetter"/>
      <w:lvlText w:val="%8"/>
      <w:lvlJc w:val="left"/>
      <w:pPr>
        <w:ind w:left="56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76E39EC">
      <w:start w:val="1"/>
      <w:numFmt w:val="lowerRoman"/>
      <w:lvlText w:val="%9"/>
      <w:lvlJc w:val="left"/>
      <w:pPr>
        <w:ind w:left="64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4" w15:restartNumberingAfterBreak="0">
    <w:nsid w:val="6BAE42C6"/>
    <w:multiLevelType w:val="hybridMultilevel"/>
    <w:tmpl w:val="E4EE1C40"/>
    <w:lvl w:ilvl="0" w:tplc="3C38A5AE">
      <w:start w:val="1"/>
      <w:numFmt w:val="decimal"/>
      <w:lvlText w:val="%1."/>
      <w:lvlJc w:val="left"/>
      <w:pPr>
        <w:ind w:left="5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56E1F80">
      <w:start w:val="1"/>
      <w:numFmt w:val="lowerLetter"/>
      <w:lvlText w:val="%2"/>
      <w:lvlJc w:val="left"/>
      <w:pPr>
        <w:ind w:left="13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97C48C2">
      <w:start w:val="1"/>
      <w:numFmt w:val="lowerRoman"/>
      <w:lvlText w:val="%3"/>
      <w:lvlJc w:val="left"/>
      <w:pPr>
        <w:ind w:left="20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AB8FF1A">
      <w:start w:val="1"/>
      <w:numFmt w:val="decimal"/>
      <w:lvlText w:val="%4"/>
      <w:lvlJc w:val="left"/>
      <w:pPr>
        <w:ind w:left="2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962165A">
      <w:start w:val="1"/>
      <w:numFmt w:val="lowerLetter"/>
      <w:lvlText w:val="%5"/>
      <w:lvlJc w:val="left"/>
      <w:pPr>
        <w:ind w:left="3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7C86C6C">
      <w:start w:val="1"/>
      <w:numFmt w:val="lowerRoman"/>
      <w:lvlText w:val="%6"/>
      <w:lvlJc w:val="left"/>
      <w:pPr>
        <w:ind w:left="4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D20C782">
      <w:start w:val="1"/>
      <w:numFmt w:val="decimal"/>
      <w:lvlText w:val="%7"/>
      <w:lvlJc w:val="left"/>
      <w:pPr>
        <w:ind w:left="4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0C6C320">
      <w:start w:val="1"/>
      <w:numFmt w:val="lowerLetter"/>
      <w:lvlText w:val="%8"/>
      <w:lvlJc w:val="left"/>
      <w:pPr>
        <w:ind w:left="5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924BB94">
      <w:start w:val="1"/>
      <w:numFmt w:val="lowerRoman"/>
      <w:lvlText w:val="%9"/>
      <w:lvlJc w:val="left"/>
      <w:pPr>
        <w:ind w:left="6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705B3055"/>
    <w:multiLevelType w:val="hybridMultilevel"/>
    <w:tmpl w:val="E968DE3A"/>
    <w:lvl w:ilvl="0" w:tplc="F07EB8EC">
      <w:start w:val="1"/>
      <w:numFmt w:val="decimal"/>
      <w:lvlText w:val="%1."/>
      <w:lvlJc w:val="left"/>
      <w:pPr>
        <w:ind w:left="6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E422A7A">
      <w:start w:val="1"/>
      <w:numFmt w:val="lowerLetter"/>
      <w:lvlText w:val="%2"/>
      <w:lvlJc w:val="left"/>
      <w:pPr>
        <w:ind w:left="13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6D08B68">
      <w:start w:val="1"/>
      <w:numFmt w:val="lowerRoman"/>
      <w:lvlText w:val="%3"/>
      <w:lvlJc w:val="left"/>
      <w:pPr>
        <w:ind w:left="2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690886E">
      <w:start w:val="1"/>
      <w:numFmt w:val="decimal"/>
      <w:lvlText w:val="%4"/>
      <w:lvlJc w:val="left"/>
      <w:pPr>
        <w:ind w:left="2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9C4A0D4">
      <w:start w:val="1"/>
      <w:numFmt w:val="lowerLetter"/>
      <w:lvlText w:val="%5"/>
      <w:lvlJc w:val="left"/>
      <w:pPr>
        <w:ind w:left="3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DD47524">
      <w:start w:val="1"/>
      <w:numFmt w:val="lowerRoman"/>
      <w:lvlText w:val="%6"/>
      <w:lvlJc w:val="left"/>
      <w:pPr>
        <w:ind w:left="4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E38FD4A">
      <w:start w:val="1"/>
      <w:numFmt w:val="decimal"/>
      <w:lvlText w:val="%7"/>
      <w:lvlJc w:val="left"/>
      <w:pPr>
        <w:ind w:left="4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4FE2386">
      <w:start w:val="1"/>
      <w:numFmt w:val="lowerLetter"/>
      <w:lvlText w:val="%8"/>
      <w:lvlJc w:val="left"/>
      <w:pPr>
        <w:ind w:left="5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F16E72A">
      <w:start w:val="1"/>
      <w:numFmt w:val="lowerRoman"/>
      <w:lvlText w:val="%9"/>
      <w:lvlJc w:val="left"/>
      <w:pPr>
        <w:ind w:left="6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75F50FF4"/>
    <w:multiLevelType w:val="hybridMultilevel"/>
    <w:tmpl w:val="67CEB12C"/>
    <w:lvl w:ilvl="0" w:tplc="6F86E034">
      <w:start w:val="1"/>
      <w:numFmt w:val="decimal"/>
      <w:lvlText w:val="%1."/>
      <w:lvlJc w:val="left"/>
      <w:pPr>
        <w:ind w:left="6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669BCA">
      <w:start w:val="1"/>
      <w:numFmt w:val="lowerLetter"/>
      <w:lvlText w:val="%2"/>
      <w:lvlJc w:val="left"/>
      <w:pPr>
        <w:ind w:left="14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E669F0">
      <w:start w:val="1"/>
      <w:numFmt w:val="lowerRoman"/>
      <w:lvlText w:val="%3"/>
      <w:lvlJc w:val="left"/>
      <w:pPr>
        <w:ind w:left="21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A800CE">
      <w:start w:val="1"/>
      <w:numFmt w:val="decimal"/>
      <w:lvlText w:val="%4"/>
      <w:lvlJc w:val="left"/>
      <w:pPr>
        <w:ind w:left="29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7E5874">
      <w:start w:val="1"/>
      <w:numFmt w:val="lowerLetter"/>
      <w:lvlText w:val="%5"/>
      <w:lvlJc w:val="left"/>
      <w:pPr>
        <w:ind w:left="36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EAF35C">
      <w:start w:val="1"/>
      <w:numFmt w:val="lowerRoman"/>
      <w:lvlText w:val="%6"/>
      <w:lvlJc w:val="left"/>
      <w:pPr>
        <w:ind w:left="43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26D48">
      <w:start w:val="1"/>
      <w:numFmt w:val="decimal"/>
      <w:lvlText w:val="%7"/>
      <w:lvlJc w:val="left"/>
      <w:pPr>
        <w:ind w:left="50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8CED60">
      <w:start w:val="1"/>
      <w:numFmt w:val="lowerLetter"/>
      <w:lvlText w:val="%8"/>
      <w:lvlJc w:val="left"/>
      <w:pPr>
        <w:ind w:left="5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7A2BE6">
      <w:start w:val="1"/>
      <w:numFmt w:val="lowerRoman"/>
      <w:lvlText w:val="%9"/>
      <w:lvlJc w:val="left"/>
      <w:pPr>
        <w:ind w:left="6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327660851">
    <w:abstractNumId w:val="1"/>
  </w:num>
  <w:num w:numId="2" w16cid:durableId="1705985936">
    <w:abstractNumId w:val="5"/>
  </w:num>
  <w:num w:numId="3" w16cid:durableId="1178079472">
    <w:abstractNumId w:val="14"/>
  </w:num>
  <w:num w:numId="4" w16cid:durableId="1709992415">
    <w:abstractNumId w:val="7"/>
  </w:num>
  <w:num w:numId="5" w16cid:durableId="175853883">
    <w:abstractNumId w:val="15"/>
  </w:num>
  <w:num w:numId="6" w16cid:durableId="367948307">
    <w:abstractNumId w:val="9"/>
  </w:num>
  <w:num w:numId="7" w16cid:durableId="1562519994">
    <w:abstractNumId w:val="6"/>
  </w:num>
  <w:num w:numId="8" w16cid:durableId="1518546955">
    <w:abstractNumId w:val="8"/>
  </w:num>
  <w:num w:numId="9" w16cid:durableId="1385057198">
    <w:abstractNumId w:val="10"/>
  </w:num>
  <w:num w:numId="10" w16cid:durableId="1128595529">
    <w:abstractNumId w:val="3"/>
  </w:num>
  <w:num w:numId="11" w16cid:durableId="1914851781">
    <w:abstractNumId w:val="11"/>
  </w:num>
  <w:num w:numId="12" w16cid:durableId="1345668920">
    <w:abstractNumId w:val="13"/>
  </w:num>
  <w:num w:numId="13" w16cid:durableId="1025861248">
    <w:abstractNumId w:val="4"/>
  </w:num>
  <w:num w:numId="14" w16cid:durableId="1575583683">
    <w:abstractNumId w:val="16"/>
  </w:num>
  <w:num w:numId="15" w16cid:durableId="945192136">
    <w:abstractNumId w:val="12"/>
  </w:num>
  <w:num w:numId="16" w16cid:durableId="622080151">
    <w:abstractNumId w:val="2"/>
  </w:num>
  <w:num w:numId="17" w16cid:durableId="1872497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70A"/>
    <w:rsid w:val="001F170A"/>
    <w:rsid w:val="00462D1D"/>
    <w:rsid w:val="00946EB4"/>
    <w:rsid w:val="009F2CF7"/>
    <w:rsid w:val="00CA5E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63CE5"/>
  <w15:chartTrackingRefBased/>
  <w15:docId w15:val="{7E8620A4-8CFE-4E07-8CDA-FC171705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70A"/>
  </w:style>
  <w:style w:type="paragraph" w:styleId="Ttulo1">
    <w:name w:val="heading 1"/>
    <w:basedOn w:val="Normal"/>
    <w:next w:val="Normal"/>
    <w:link w:val="Ttulo1Car"/>
    <w:uiPriority w:val="9"/>
    <w:qFormat/>
    <w:rsid w:val="001F17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1F17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1F170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F170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F170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F170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F170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F170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F170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170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1F170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rsid w:val="001F170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F170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F170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F170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F170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F170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F170A"/>
    <w:rPr>
      <w:rFonts w:eastAsiaTheme="majorEastAsia" w:cstheme="majorBidi"/>
      <w:color w:val="272727" w:themeColor="text1" w:themeTint="D8"/>
    </w:rPr>
  </w:style>
  <w:style w:type="paragraph" w:styleId="Ttulo">
    <w:name w:val="Title"/>
    <w:basedOn w:val="Normal"/>
    <w:next w:val="Normal"/>
    <w:link w:val="TtuloCar"/>
    <w:uiPriority w:val="10"/>
    <w:qFormat/>
    <w:rsid w:val="001F17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F170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F170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F170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F170A"/>
    <w:pPr>
      <w:spacing w:before="160"/>
      <w:jc w:val="center"/>
    </w:pPr>
    <w:rPr>
      <w:i/>
      <w:iCs/>
      <w:color w:val="404040" w:themeColor="text1" w:themeTint="BF"/>
    </w:rPr>
  </w:style>
  <w:style w:type="character" w:customStyle="1" w:styleId="CitaCar">
    <w:name w:val="Cita Car"/>
    <w:basedOn w:val="Fuentedeprrafopredeter"/>
    <w:link w:val="Cita"/>
    <w:uiPriority w:val="29"/>
    <w:rsid w:val="001F170A"/>
    <w:rPr>
      <w:i/>
      <w:iCs/>
      <w:color w:val="404040" w:themeColor="text1" w:themeTint="BF"/>
    </w:rPr>
  </w:style>
  <w:style w:type="paragraph" w:styleId="Prrafodelista">
    <w:name w:val="List Paragraph"/>
    <w:basedOn w:val="Normal"/>
    <w:uiPriority w:val="34"/>
    <w:qFormat/>
    <w:rsid w:val="001F170A"/>
    <w:pPr>
      <w:ind w:left="720"/>
      <w:contextualSpacing/>
    </w:pPr>
  </w:style>
  <w:style w:type="character" w:styleId="nfasisintenso">
    <w:name w:val="Intense Emphasis"/>
    <w:basedOn w:val="Fuentedeprrafopredeter"/>
    <w:uiPriority w:val="21"/>
    <w:qFormat/>
    <w:rsid w:val="001F170A"/>
    <w:rPr>
      <w:i/>
      <w:iCs/>
      <w:color w:val="0F4761" w:themeColor="accent1" w:themeShade="BF"/>
    </w:rPr>
  </w:style>
  <w:style w:type="paragraph" w:styleId="Citadestacada">
    <w:name w:val="Intense Quote"/>
    <w:basedOn w:val="Normal"/>
    <w:next w:val="Normal"/>
    <w:link w:val="CitadestacadaCar"/>
    <w:uiPriority w:val="30"/>
    <w:qFormat/>
    <w:rsid w:val="001F17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F170A"/>
    <w:rPr>
      <w:i/>
      <w:iCs/>
      <w:color w:val="0F4761" w:themeColor="accent1" w:themeShade="BF"/>
    </w:rPr>
  </w:style>
  <w:style w:type="character" w:styleId="Referenciaintensa">
    <w:name w:val="Intense Reference"/>
    <w:basedOn w:val="Fuentedeprrafopredeter"/>
    <w:uiPriority w:val="32"/>
    <w:qFormat/>
    <w:rsid w:val="001F170A"/>
    <w:rPr>
      <w:b/>
      <w:bCs/>
      <w:smallCaps/>
      <w:color w:val="0F4761" w:themeColor="accent1" w:themeShade="BF"/>
      <w:spacing w:val="5"/>
    </w:rPr>
  </w:style>
  <w:style w:type="paragraph" w:styleId="Encabezado">
    <w:name w:val="header"/>
    <w:basedOn w:val="Normal"/>
    <w:link w:val="EncabezadoCar"/>
    <w:uiPriority w:val="99"/>
    <w:unhideWhenUsed/>
    <w:rsid w:val="001F17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F170A"/>
  </w:style>
  <w:style w:type="paragraph" w:styleId="Piedepgina">
    <w:name w:val="footer"/>
    <w:basedOn w:val="Normal"/>
    <w:link w:val="PiedepginaCar"/>
    <w:uiPriority w:val="99"/>
    <w:unhideWhenUsed/>
    <w:rsid w:val="001F17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F1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1677</Words>
  <Characters>9981</Characters>
  <Application>Microsoft Office Word</Application>
  <DocSecurity>0</DocSecurity>
  <Lines>243</Lines>
  <Paragraphs>143</Paragraphs>
  <ScaleCrop>false</ScaleCrop>
  <Company/>
  <LinksUpToDate>false</LinksUpToDate>
  <CharactersWithSpaces>11515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Vicente Edgar Esteve Pineda</dc:creator>
  <cp:keywords/>
  <dc:description/>
  <cp:lastModifiedBy>Vicente Edgar Esteve Pineda</cp:lastModifiedBy>
  <cp:revision>1</cp:revision>
  <dcterms:created xsi:type="dcterms:W3CDTF">2025-10-20T13:05:00Z</dcterms:created>
  <dcterms:modified xsi:type="dcterms:W3CDTF">2025-10-20T13:07:00Z</dcterms:modified>
</cp:coreProperties>
</file>