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b w:val="0"/>
          <w:bCs w:val="0"/>
          <w:outline w:val="0"/>
          <w:color w:val="000000"/>
          <w:sz w:val="32"/>
          <w:szCs w:val="32"/>
          <w:u w:val="none"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ill Sans" w:hAnsi="Gill Sans"/>
          <w:b w:val="1"/>
          <w:bCs w:val="1"/>
          <w:outline w:val="0"/>
          <w:color w:val="212121"/>
          <w:sz w:val="27"/>
          <w:szCs w:val="27"/>
          <w:u w:val="single"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Universidad Cat</w:t>
      </w:r>
      <w:r>
        <w:rPr>
          <w:rFonts w:ascii="Gill Sans" w:hAnsi="Gill Sans" w:hint="default"/>
          <w:b w:val="1"/>
          <w:bCs w:val="1"/>
          <w:outline w:val="0"/>
          <w:color w:val="212121"/>
          <w:sz w:val="27"/>
          <w:szCs w:val="27"/>
          <w:u w:val="single"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b w:val="1"/>
          <w:bCs w:val="1"/>
          <w:outline w:val="0"/>
          <w:color w:val="212121"/>
          <w:sz w:val="27"/>
          <w:szCs w:val="27"/>
          <w:u w:val="single"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lica de Valencia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b w:val="0"/>
          <w:bCs w:val="0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ill Sans" w:hAnsi="Gill Sans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La cient</w:t>
      </w:r>
      <w:r>
        <w:rPr>
          <w:rFonts w:ascii="Gill Sans" w:hAnsi="Gill Sans" w:hint="default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fica que impulsa</w:t>
      </w:r>
      <w:r>
        <w:rPr>
          <w:rFonts w:ascii="Gill Sans" w:hAnsi="Gill Sans" w:hint="default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Gill Sans" w:hAnsi="Gill Sans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las mujeres de Kenia</w:t>
      </w:r>
      <w:r>
        <w:rPr>
          <w:rFonts w:ascii="Gill Sans" w:hAnsi="Gill Sans" w:hint="default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Gill Sans" w:hAnsi="Gill Sans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a sacar </w:t>
      </w:r>
      <w:r>
        <w:rPr>
          <w:rFonts w:ascii="Gill Sans" w:hAnsi="Gill Sans" w:hint="default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toda la fuerza que llevan dentro</w:t>
      </w:r>
      <w:r>
        <w:rPr>
          <w:rFonts w:ascii="Gill Sans" w:hAnsi="Gill Sans" w:hint="default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Gill Sans" w:hAnsi="Gill Sans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para construir su pa</w:t>
      </w:r>
      <w:r>
        <w:rPr>
          <w:rFonts w:ascii="Gill Sans" w:hAnsi="Gill Sans" w:hint="default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s </w:t>
      </w:r>
      <w:r>
        <w:rPr>
          <w:rFonts w:ascii="Gill Sans" w:hAnsi="Gill Sans" w:hint="default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 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ill Sans" w:hAnsi="Gill Sans"/>
          <w:outline w:val="0"/>
          <w:color w:val="7f7f7f"/>
          <w:sz w:val="32"/>
          <w:szCs w:val="32"/>
          <w:u w:color="212121"/>
          <w:shd w:val="clear" w:color="auto" w:fill="ffffff"/>
          <w:rtl w:val="0"/>
          <w:lang w:val="it-IT"/>
          <w14:textFill>
            <w14:solidFill>
              <w14:srgbClr w14:val="808080"/>
            </w14:solidFill>
          </w14:textFill>
        </w:rPr>
        <w:t>Florence Oloo, Premio Harambee 2023</w:t>
      </w:r>
      <w:r>
        <w:rPr>
          <w:rFonts w:ascii="Gill Sans" w:hAnsi="Gill Sans" w:hint="default"/>
          <w:outline w:val="0"/>
          <w:color w:val="7f7f7f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808080"/>
            </w14:solidFill>
          </w14:textFill>
        </w:rPr>
        <w:t> 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Gill Sans" w:hAnsi="Gill Sans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UCV, 27 marzo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- La cient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fica keniana Florence Oloo (Elderet, Kenia, 1960), de profundas convicciones cat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licas, recibi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ó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recientemente el premio de la ONG Harambee a la Promoci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e Igualdad de la Mujer Africana en la edici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2023. La Universidad Cat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lica de Valencia (UCV) ha sido una de las instituciones que ha visitado durante su estancia en Valencia, invitada por la mencionada organizaci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solidaria espa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ola.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Adem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 de catedr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tica en Ciencias Qu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micas en la Universidad T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cnica de Kenia, as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como licenciada en Filosof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y Ciencias de la Educaci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Oloo ha trabajado desde su juventud en la promoci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n de la mujer, en el propio entorno universitario, en zonas urbanas y, desde hace un tiempo, en el campo: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He conocido sus problemas, he visto por lo que han pasado, los enormes desaf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os de sus vidas y no pod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quedarme de brazos cruzados. He sido muy afortunada de poder alcanzar mi situaci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vida y he sentido que deb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dedicar tambi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mi tiempo y mis energ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as en ayudar a otras a poder conseguirlo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Esa convicci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ntima llev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ó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Oloo a impulsar el Programa Jakana de Empoderamiento Femenino, destinado tanto a mujeres adultas como a ni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as residentes en las zonas rurales del condado de Kisumu, al sur del pa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s africano. Jakana est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compuesto de varios subprogramas: uno de liderazgo, otro de tutorizaci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n, otro de asesoramiento y, finalmente, otro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que les permita adquirir las habilidades necesarias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para emprender.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No hemos planteado grandes objetivos. Se trata de mujeres que viven en un contexto rural y debemos formarlas de un modo sencillo, para que ellas puedan comprender y asimilar los contenidos. Lo que me ha hecho feliz es que los resultados se han visto casi inmediatamente. Creo que ha sido as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por el enfoque hol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stico que hemos dado a estos cursos, que duran tres meses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se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ala.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b w:val="0"/>
          <w:bCs w:val="0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ill Sans" w:hAnsi="Gill Sans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Las ni</w:t>
      </w:r>
      <w:r>
        <w:rPr>
          <w:rFonts w:ascii="Gill Sans" w:hAnsi="Gill Sans" w:hint="default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Fonts w:ascii="Gill Sans" w:hAnsi="Gill Sans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as y j</w:t>
      </w:r>
      <w:r>
        <w:rPr>
          <w:rFonts w:ascii="Gill Sans" w:hAnsi="Gill Sans" w:hint="default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venes africanas necesitan </w:t>
      </w:r>
      <w:r>
        <w:rPr>
          <w:rFonts w:ascii="Gill Sans" w:hAnsi="Gill Sans" w:hint="default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ejemplos de mujeres a seguir</w:t>
      </w:r>
      <w:r>
        <w:rPr>
          <w:rFonts w:ascii="Gill Sans" w:hAnsi="Gill Sans" w:hint="default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 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Cuando empezaron su formaci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n, algunas de las participantes iban vestidas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con ropa sucia, calzado roto, realmente con un aspecto descuidado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. Su imagen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no era algo que les preocupase, porque la vida es dura en el sur de Kenia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. Sin embargo, conforme iban pasando las semanas las alumnas empezaron a cambiar.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Nos dec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an que les hab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amos dado herramientas, que estaban descubriendo que eran mujeres y que pod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an valerse por s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mismas. Ha sido maravilloso ser testigo de su evoluci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observar c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mo sacaban la fuerza que hab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dentro de ellas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relata Oloo.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No se trataba tampoco de que acabaran montando grandes empresas, sino peque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os negocios en sus pueblos. Me encant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ó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lo que hizo una de ellas con su empresita: estuvo ahorrando parte de las ganancias que obtuvo, las utiliz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ó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para volver a estudiar y ahora est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 la universidad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, expone.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En opini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n de Oloo,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las ni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as y las j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venes necesitan ejemplos de mujeres a seguir, que las inspiren, que les hagan ver que ellas tambi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pueden alcanzar las cotas m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 altas en todos los aspectos de la vida. As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pueden centrarse realmente en sus objetivos, sin que nadie o nada les desmotive en su intento. Ahora existen posibilidades para la mujer de conseguir muchas cosas en lo acad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mico y lo profesional, no es como en mis comienzos en este mundo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b w:val="0"/>
          <w:bCs w:val="0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ill Sans" w:hAnsi="Gill Sans" w:hint="default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No os vay</w:t>
      </w:r>
      <w:r>
        <w:rPr>
          <w:rFonts w:ascii="Gill Sans" w:hAnsi="Gill Sans" w:hint="default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Fonts w:ascii="Gill Sans" w:hAnsi="Gill Sans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is al primer mundo. Quedaos y construyamos Kenia juntos</w:t>
      </w:r>
      <w:r>
        <w:rPr>
          <w:rFonts w:ascii="Gill Sans" w:hAnsi="Gill Sans" w:hint="default"/>
          <w:b w:val="1"/>
          <w:bCs w:val="1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 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Style w:val="Ninguno"/>
          <w:rFonts w:ascii="Gill Sans" w:cs="Gill Sans" w:hAnsi="Gill Sans" w:eastAsia="Gill Sans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De igual modo, Oloo ha remarcado la necesidad de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animar a los j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venes universitarios y empresarios a quedarse en Kenia y construir su pa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s. Muchos de ellos se van a pa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ses del primer mundo a desarrollar sus carreras profesionales y no vuelven. Me parece un gran error. Es verdad que empezar nuevos proyectos es dif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cil, aparecen muchos desaf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os y deciden irse fuera. Pero cuando llevan ya unos a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os en el extranjero se dan cuenta de cu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ntas cosas echan de menos de su patria, a pesar de las comodidades de los pa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ses avanzados. La vida no va solo sobre eso, tambi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importa tu familia, tu comunidad, tu cultura. Siempre le digo a todos ello: volved y construyamos Kenia entre todos. Habr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dificultades, pero estas os ayudar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a crecer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both"/>
        <w:rPr>
          <w:rtl w:val="0"/>
        </w:rPr>
      </w:pP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Otro proyecto que ha hecho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muy feliz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Oloo es la fundaci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 del Comit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 É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tico de Strathmore, que dirige la revisi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y supervisi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n de las investigaciones de cualquier naturaleza que afecten a los seres humanos, con el fin de que los protocolos cumplan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con las pautas 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ticas apropiadas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Gill Sans" w:hAnsi="Gill Sans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Fonts w:ascii="Gill Sans" w:hAnsi="Gill Sans" w:hint="default"/>
          <w:outline w:val="0"/>
          <w:color w:val="212121"/>
          <w:sz w:val="27"/>
          <w:szCs w:val="27"/>
          <w:u w:color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Gill Sans" w:cs="Gill Sans" w:hAnsi="Gill Sans" w:eastAsia="Gill Sans"/>
          <w:outline w:val="0"/>
          <w:color w:val="000000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