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24B9F" w14:textId="5E4CD8C0" w:rsidR="00F60787" w:rsidRPr="00A50B87" w:rsidRDefault="00103E7F" w:rsidP="005F1F60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A50B87">
        <w:rPr>
          <w:rFonts w:ascii="Times New Roman" w:hAnsi="Times New Roman" w:cs="Times New Roman"/>
          <w:color w:val="002060"/>
          <w:sz w:val="28"/>
          <w:szCs w:val="28"/>
        </w:rPr>
        <w:t>Prot. N. 1291/21/I</w:t>
      </w:r>
    </w:p>
    <w:p w14:paraId="2FB26637" w14:textId="33465178" w:rsidR="00103E7F" w:rsidRPr="00A50B87" w:rsidRDefault="00103E7F" w:rsidP="000025E3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A50B87">
        <w:rPr>
          <w:rFonts w:ascii="Times New Roman" w:hAnsi="Times New Roman" w:cs="Times New Roman"/>
          <w:color w:val="002060"/>
          <w:sz w:val="28"/>
          <w:szCs w:val="28"/>
        </w:rPr>
        <w:t>DECRETO</w:t>
      </w:r>
    </w:p>
    <w:p w14:paraId="72EE2B71" w14:textId="5C69FEEF" w:rsidR="00103E7F" w:rsidRPr="00A50B87" w:rsidRDefault="00103E7F" w:rsidP="000025E3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50B87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La Penitenciaría Apostólica, para incremento de la religiosidad de los fieles y la salvación de las almas, en virtud de la facultad a ella de modo especialísimo concedida por nuestro Santo Padre Francisco, por divina providencia Papa, atendidos los ruegos </w:t>
      </w:r>
      <w:r w:rsidR="003A3218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presentados recientemente por el Eminentísimo D. Antonio Cardenal Cañizares Llovera, Arzobispo metropolitano de Valencia, junto con el </w:t>
      </w:r>
      <w:r w:rsidR="005F1F60">
        <w:rPr>
          <w:rFonts w:ascii="Times New Roman" w:hAnsi="Times New Roman" w:cs="Times New Roman"/>
          <w:color w:val="002060"/>
          <w:sz w:val="28"/>
          <w:szCs w:val="28"/>
        </w:rPr>
        <w:t>R</w:t>
      </w:r>
      <w:r w:rsidR="003A3218" w:rsidRPr="00A50B87">
        <w:rPr>
          <w:rFonts w:ascii="Times New Roman" w:hAnsi="Times New Roman" w:cs="Times New Roman"/>
          <w:color w:val="002060"/>
          <w:sz w:val="28"/>
          <w:szCs w:val="28"/>
        </w:rPr>
        <w:t>ector de la Real Basílica de Nuestra Señora Madre de los Desamparados</w:t>
      </w:r>
      <w:r w:rsidR="005F1F6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3A3218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en el centenario de la Coronación de la imagen de la celestial Patrona de Valencia, custodiada piadosísimamente en esa misma Basílica, concede </w:t>
      </w:r>
      <w:r w:rsidR="007631E0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benignamente </w:t>
      </w:r>
      <w:r w:rsidR="003A3218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de entre los celestiales tesoros de la Iglesia </w:t>
      </w:r>
      <w:r w:rsidR="00E0071D">
        <w:rPr>
          <w:rFonts w:ascii="Times New Roman" w:hAnsi="Times New Roman" w:cs="Times New Roman"/>
          <w:color w:val="002060"/>
          <w:sz w:val="28"/>
          <w:szCs w:val="28"/>
        </w:rPr>
        <w:t xml:space="preserve">la </w:t>
      </w:r>
      <w:r w:rsidR="003A3218" w:rsidRPr="00A50B87">
        <w:rPr>
          <w:rFonts w:ascii="Times New Roman" w:hAnsi="Times New Roman" w:cs="Times New Roman"/>
          <w:color w:val="002060"/>
          <w:sz w:val="28"/>
          <w:szCs w:val="28"/>
        </w:rPr>
        <w:t>Indulgencia plenaria,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a ser lucrada</w:t>
      </w:r>
      <w:r w:rsidR="00E0071D" w:rsidRPr="00E0071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0071D">
        <w:rPr>
          <w:rFonts w:ascii="Times New Roman" w:hAnsi="Times New Roman" w:cs="Times New Roman"/>
          <w:color w:val="002060"/>
          <w:sz w:val="28"/>
          <w:szCs w:val="28"/>
        </w:rPr>
        <w:t>por</w:t>
      </w:r>
      <w:r w:rsidR="00E0071D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los fieles verdaderamente penitentes y movidos por la Caridad</w:t>
      </w:r>
      <w:r w:rsidR="00D0578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3A3218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bajo la condiciones habituales (Confesión sacramental, Comunión eucarística y 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>o</w:t>
      </w:r>
      <w:r w:rsidR="003A3218" w:rsidRPr="00A50B87">
        <w:rPr>
          <w:rFonts w:ascii="Times New Roman" w:hAnsi="Times New Roman" w:cs="Times New Roman"/>
          <w:color w:val="002060"/>
          <w:sz w:val="28"/>
          <w:szCs w:val="28"/>
        </w:rPr>
        <w:t>ración por la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>s</w:t>
      </w:r>
      <w:r w:rsidR="003A3218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intenc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>iones del Sumo Pontífice)</w:t>
      </w:r>
      <w:r w:rsidR="007631E0" w:rsidRPr="00A50B87">
        <w:rPr>
          <w:rFonts w:ascii="Times New Roman" w:hAnsi="Times New Roman" w:cs="Times New Roman"/>
          <w:color w:val="002060"/>
          <w:sz w:val="28"/>
          <w:szCs w:val="28"/>
        </w:rPr>
        <w:t>;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desde el 8 de mayo de 2022 hasta el 14 de mayo de 2023, </w:t>
      </w:r>
      <w:r w:rsidR="007631E0" w:rsidRPr="00A50B87">
        <w:rPr>
          <w:rFonts w:ascii="Times New Roman" w:hAnsi="Times New Roman" w:cs="Times New Roman"/>
          <w:color w:val="002060"/>
          <w:sz w:val="28"/>
          <w:szCs w:val="28"/>
        </w:rPr>
        <w:t>indulgencia que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también </w:t>
      </w:r>
      <w:r w:rsidR="007631E0" w:rsidRPr="00A50B87">
        <w:rPr>
          <w:rFonts w:ascii="Times New Roman" w:hAnsi="Times New Roman" w:cs="Times New Roman"/>
          <w:color w:val="002060"/>
          <w:sz w:val="28"/>
          <w:szCs w:val="28"/>
        </w:rPr>
        <w:t>pueden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aplicar a las almas del purgatorio </w:t>
      </w:r>
      <w:r w:rsidR="007631E0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a modo de sufragio 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si visitan como peregrinos la Real Basílica de Nuestra Señora de los Desamparados y allí piadosamente participan de los ritos jubilares o </w:t>
      </w:r>
      <w:r w:rsidR="00E56BDA" w:rsidRPr="00A50B87">
        <w:rPr>
          <w:rFonts w:ascii="Times New Roman" w:hAnsi="Times New Roman" w:cs="Times New Roman"/>
          <w:color w:val="002060"/>
          <w:sz w:val="28"/>
          <w:szCs w:val="28"/>
        </w:rPr>
        <w:t>al menos</w:t>
      </w:r>
      <w:r w:rsidR="005F1F6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ante la imagen de la celestial Patrona expuesta a</w:t>
      </w:r>
      <w:r w:rsidR="00E56BDA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la</w:t>
      </w:r>
      <w:r w:rsidR="007B7785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pública veneración</w:t>
      </w:r>
      <w:r w:rsidR="006D0965">
        <w:rPr>
          <w:rFonts w:ascii="Times New Roman" w:hAnsi="Times New Roman" w:cs="Times New Roman"/>
          <w:color w:val="002060"/>
          <w:sz w:val="28"/>
          <w:szCs w:val="28"/>
        </w:rPr>
        <w:t>, durante un</w:t>
      </w:r>
      <w:r w:rsidR="00E56BDA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tiempo</w:t>
      </w:r>
      <w:r w:rsidR="006D0965">
        <w:rPr>
          <w:rFonts w:ascii="Times New Roman" w:hAnsi="Times New Roman" w:cs="Times New Roman"/>
          <w:color w:val="002060"/>
          <w:sz w:val="28"/>
          <w:szCs w:val="28"/>
        </w:rPr>
        <w:t xml:space="preserve"> conveniente</w:t>
      </w:r>
      <w:r w:rsidR="00E56BDA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se</w:t>
      </w:r>
      <w:r w:rsidR="006D0965">
        <w:rPr>
          <w:rFonts w:ascii="Times New Roman" w:hAnsi="Times New Roman" w:cs="Times New Roman"/>
          <w:color w:val="002060"/>
          <w:sz w:val="28"/>
          <w:szCs w:val="28"/>
        </w:rPr>
        <w:t xml:space="preserve"> dedi</w:t>
      </w:r>
      <w:r w:rsidR="005F1F60">
        <w:rPr>
          <w:rFonts w:ascii="Times New Roman" w:hAnsi="Times New Roman" w:cs="Times New Roman"/>
          <w:color w:val="002060"/>
          <w:sz w:val="28"/>
          <w:szCs w:val="28"/>
        </w:rPr>
        <w:t>can</w:t>
      </w:r>
      <w:r w:rsidR="00E56BDA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a piadosa meditación </w:t>
      </w:r>
      <w:r w:rsidR="00A85831" w:rsidRPr="00A50B87">
        <w:rPr>
          <w:rFonts w:ascii="Times New Roman" w:hAnsi="Times New Roman" w:cs="Times New Roman"/>
          <w:color w:val="002060"/>
          <w:sz w:val="28"/>
          <w:szCs w:val="28"/>
        </w:rPr>
        <w:t>concluyendo</w:t>
      </w:r>
      <w:r w:rsidR="00E56BDA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con la oración del Padrenuestro, Credo e invocaciones a la Virgen María Madre de los Desamparados.</w:t>
      </w:r>
    </w:p>
    <w:p w14:paraId="17A3165A" w14:textId="630D6855" w:rsidR="00A85831" w:rsidRPr="00A50B87" w:rsidRDefault="00A85831" w:rsidP="000025E3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50B87">
        <w:rPr>
          <w:rFonts w:ascii="Times New Roman" w:hAnsi="Times New Roman" w:cs="Times New Roman"/>
          <w:color w:val="002060"/>
          <w:sz w:val="28"/>
          <w:szCs w:val="28"/>
        </w:rPr>
        <w:t>Los ancianos, enfermos y todos los que por causa grave no pued</w:t>
      </w:r>
      <w:r w:rsidR="005F1F60">
        <w:rPr>
          <w:rFonts w:ascii="Times New Roman" w:hAnsi="Times New Roman" w:cs="Times New Roman"/>
          <w:color w:val="002060"/>
          <w:sz w:val="28"/>
          <w:szCs w:val="28"/>
        </w:rPr>
        <w:t>e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>n salir de casa</w:t>
      </w:r>
      <w:r w:rsidR="005F1F60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igualmente podrán obtener Indulgencia </w:t>
      </w:r>
      <w:r w:rsidR="00B82826">
        <w:rPr>
          <w:rFonts w:ascii="Times New Roman" w:hAnsi="Times New Roman" w:cs="Times New Roman"/>
          <w:color w:val="002060"/>
          <w:sz w:val="28"/>
          <w:szCs w:val="28"/>
        </w:rPr>
        <w:t>p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>lenaria, rechazando todo pecado y con la intención cuanto antes pudiera ser de cumplir las tre</w:t>
      </w:r>
      <w:r w:rsidR="00B82826">
        <w:rPr>
          <w:rFonts w:ascii="Times New Roman" w:hAnsi="Times New Roman" w:cs="Times New Roman"/>
          <w:color w:val="002060"/>
          <w:sz w:val="28"/>
          <w:szCs w:val="28"/>
        </w:rPr>
        <w:t>s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condiciones</w:t>
      </w:r>
      <w:r w:rsidR="00B82826">
        <w:rPr>
          <w:rFonts w:ascii="Times New Roman" w:hAnsi="Times New Roman" w:cs="Times New Roman"/>
          <w:color w:val="002060"/>
          <w:sz w:val="28"/>
          <w:szCs w:val="28"/>
        </w:rPr>
        <w:t xml:space="preserve"> habituales,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si se asoci</w:t>
      </w:r>
      <w:r w:rsidR="00B82826">
        <w:rPr>
          <w:rFonts w:ascii="Times New Roman" w:hAnsi="Times New Roman" w:cs="Times New Roman"/>
          <w:color w:val="002060"/>
          <w:sz w:val="28"/>
          <w:szCs w:val="28"/>
        </w:rPr>
        <w:t>a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>n espiritualmente a las celebraciones jubilares, ofreci</w:t>
      </w:r>
      <w:r w:rsidR="006E0EE2">
        <w:rPr>
          <w:rFonts w:ascii="Times New Roman" w:hAnsi="Times New Roman" w:cs="Times New Roman"/>
          <w:color w:val="002060"/>
          <w:sz w:val="28"/>
          <w:szCs w:val="28"/>
        </w:rPr>
        <w:t>endo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a Dios misericordioso, oraciones y sus dolores o sufrimientos de la propia</w:t>
      </w:r>
      <w:r w:rsidR="006C4885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>vida</w:t>
      </w:r>
      <w:r w:rsidR="006C4885" w:rsidRPr="00A50B87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14:paraId="1C39103A" w14:textId="4797738A" w:rsidR="006C4885" w:rsidRPr="00A50B87" w:rsidRDefault="006C4885" w:rsidP="000025E3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50B87">
        <w:rPr>
          <w:rFonts w:ascii="Times New Roman" w:hAnsi="Times New Roman" w:cs="Times New Roman"/>
          <w:color w:val="002060"/>
          <w:sz w:val="28"/>
          <w:szCs w:val="28"/>
        </w:rPr>
        <w:tab/>
        <w:t xml:space="preserve">Así pues, </w:t>
      </w:r>
      <w:r w:rsidR="006E0EE2">
        <w:rPr>
          <w:rFonts w:ascii="Times New Roman" w:hAnsi="Times New Roman" w:cs="Times New Roman"/>
          <w:color w:val="002060"/>
          <w:sz w:val="28"/>
          <w:szCs w:val="28"/>
        </w:rPr>
        <w:t xml:space="preserve">en vista de la caridad pastoral, 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para </w:t>
      </w:r>
      <w:r w:rsidR="006E0EE2">
        <w:rPr>
          <w:rFonts w:ascii="Times New Roman" w:hAnsi="Times New Roman" w:cs="Times New Roman"/>
          <w:color w:val="002060"/>
          <w:sz w:val="28"/>
          <w:szCs w:val="28"/>
        </w:rPr>
        <w:t xml:space="preserve">que 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más fácilmente </w:t>
      </w:r>
      <w:r w:rsidR="000025E3">
        <w:rPr>
          <w:rFonts w:ascii="Times New Roman" w:hAnsi="Times New Roman" w:cs="Times New Roman"/>
          <w:color w:val="002060"/>
          <w:sz w:val="28"/>
          <w:szCs w:val="28"/>
        </w:rPr>
        <w:t>se permita</w:t>
      </w:r>
      <w:r w:rsidR="006E0EE2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obtener la venia divina a través de las llaves de la Iglesia, esta Penitenciaría ruega </w:t>
      </w:r>
      <w:r w:rsidR="000025E3">
        <w:rPr>
          <w:rFonts w:ascii="Times New Roman" w:hAnsi="Times New Roman" w:cs="Times New Roman"/>
          <w:color w:val="002060"/>
          <w:sz w:val="28"/>
          <w:szCs w:val="28"/>
        </w:rPr>
        <w:t>encarecidamente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que el </w:t>
      </w:r>
      <w:r w:rsidR="005F1F60">
        <w:rPr>
          <w:rFonts w:ascii="Times New Roman" w:hAnsi="Times New Roman" w:cs="Times New Roman"/>
          <w:color w:val="002060"/>
          <w:sz w:val="28"/>
          <w:szCs w:val="28"/>
        </w:rPr>
        <w:t>R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>ector de la Basílica y  sacerdotes</w:t>
      </w:r>
      <w:r w:rsidR="007B43E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dotados de las facultades oportunas para confesar</w:t>
      </w:r>
      <w:r w:rsidR="007B43EA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5F1F60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F1F60" w:rsidRPr="00A50B87">
        <w:rPr>
          <w:rFonts w:ascii="Times New Roman" w:hAnsi="Times New Roman" w:cs="Times New Roman"/>
          <w:color w:val="002060"/>
          <w:sz w:val="28"/>
          <w:szCs w:val="28"/>
        </w:rPr>
        <w:t>se dediquen</w:t>
      </w:r>
      <w:r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9A700E" w:rsidRPr="00A50B87">
        <w:rPr>
          <w:rFonts w:ascii="Times New Roman" w:hAnsi="Times New Roman" w:cs="Times New Roman"/>
          <w:color w:val="002060"/>
          <w:sz w:val="28"/>
          <w:szCs w:val="28"/>
        </w:rPr>
        <w:t xml:space="preserve">con buena disposición y generoso ánimo a la celebración de la </w:t>
      </w:r>
      <w:r w:rsidR="000025E3">
        <w:rPr>
          <w:rFonts w:ascii="Times New Roman" w:hAnsi="Times New Roman" w:cs="Times New Roman"/>
          <w:color w:val="002060"/>
          <w:sz w:val="28"/>
          <w:szCs w:val="28"/>
        </w:rPr>
        <w:t>P</w:t>
      </w:r>
      <w:r w:rsidR="009A700E" w:rsidRPr="00A50B87">
        <w:rPr>
          <w:rFonts w:ascii="Times New Roman" w:hAnsi="Times New Roman" w:cs="Times New Roman"/>
          <w:color w:val="002060"/>
          <w:sz w:val="28"/>
          <w:szCs w:val="28"/>
        </w:rPr>
        <w:t>enitencia.</w:t>
      </w:r>
    </w:p>
    <w:p w14:paraId="55A22069" w14:textId="2548A10F" w:rsidR="009A700E" w:rsidRPr="00A50B87" w:rsidRDefault="009A700E" w:rsidP="000025E3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50B87">
        <w:rPr>
          <w:rFonts w:ascii="Times New Roman" w:hAnsi="Times New Roman" w:cs="Times New Roman"/>
          <w:color w:val="002060"/>
          <w:sz w:val="28"/>
          <w:szCs w:val="28"/>
        </w:rPr>
        <w:tab/>
      </w:r>
      <w:r w:rsidR="006306F6" w:rsidRPr="00A50B87">
        <w:rPr>
          <w:rFonts w:ascii="Times New Roman" w:hAnsi="Times New Roman" w:cs="Times New Roman"/>
          <w:color w:val="002060"/>
          <w:sz w:val="28"/>
          <w:szCs w:val="28"/>
        </w:rPr>
        <w:t>Teniendo valor el presente decreto sólo para esta ocasión. Sin que obste nada en contra.</w:t>
      </w:r>
    </w:p>
    <w:p w14:paraId="6E578859" w14:textId="3C3A8C5B" w:rsidR="006306F6" w:rsidRPr="00A50B87" w:rsidRDefault="006306F6" w:rsidP="000025E3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50B87">
        <w:rPr>
          <w:rFonts w:ascii="Times New Roman" w:hAnsi="Times New Roman" w:cs="Times New Roman"/>
          <w:color w:val="002060"/>
          <w:sz w:val="28"/>
          <w:szCs w:val="28"/>
        </w:rPr>
        <w:tab/>
        <w:t>Dado en Roma en la sede de la Penitenciaría Apostólica el 4 de abril del Año de la Encarnación del Señor de 2022.</w:t>
      </w:r>
    </w:p>
    <w:p w14:paraId="48EB1C0A" w14:textId="31ECCD50" w:rsidR="000025E3" w:rsidRPr="00997D79" w:rsidRDefault="006306F6" w:rsidP="000025E3">
      <w:pPr>
        <w:pStyle w:val="msonospacing0"/>
        <w:shd w:val="clear" w:color="auto" w:fill="FFFFFF"/>
        <w:spacing w:beforeAutospacing="0" w:after="0" w:afterAutospacing="0"/>
        <w:jc w:val="both"/>
        <w:rPr>
          <w:i/>
          <w:iCs/>
          <w:color w:val="002060"/>
          <w:sz w:val="28"/>
          <w:szCs w:val="28"/>
        </w:rPr>
      </w:pPr>
      <w:r w:rsidRPr="00997D79">
        <w:rPr>
          <w:i/>
          <w:iCs/>
          <w:color w:val="002060"/>
          <w:sz w:val="28"/>
          <w:szCs w:val="28"/>
        </w:rPr>
        <w:t>Mauro Card</w:t>
      </w:r>
      <w:r w:rsidR="000025E3" w:rsidRPr="00997D79">
        <w:rPr>
          <w:i/>
          <w:iCs/>
          <w:color w:val="002060"/>
          <w:sz w:val="28"/>
          <w:szCs w:val="28"/>
        </w:rPr>
        <w:t>enal</w:t>
      </w:r>
      <w:r w:rsidRPr="00997D79">
        <w:rPr>
          <w:i/>
          <w:iCs/>
          <w:color w:val="002060"/>
          <w:sz w:val="28"/>
          <w:szCs w:val="28"/>
        </w:rPr>
        <w:t xml:space="preserve"> Piacenza</w:t>
      </w:r>
      <w:r w:rsidR="000025E3" w:rsidRPr="00997D79">
        <w:rPr>
          <w:i/>
          <w:iCs/>
          <w:color w:val="002060"/>
          <w:sz w:val="28"/>
          <w:szCs w:val="28"/>
        </w:rPr>
        <w:tab/>
      </w:r>
      <w:r w:rsidR="000025E3" w:rsidRPr="00997D79">
        <w:rPr>
          <w:i/>
          <w:iCs/>
          <w:color w:val="002060"/>
          <w:sz w:val="28"/>
          <w:szCs w:val="28"/>
        </w:rPr>
        <w:tab/>
      </w:r>
      <w:r w:rsidR="000025E3" w:rsidRPr="00997D79">
        <w:rPr>
          <w:i/>
          <w:iCs/>
          <w:color w:val="002060"/>
          <w:sz w:val="28"/>
          <w:szCs w:val="28"/>
        </w:rPr>
        <w:tab/>
        <w:t>Cristóforo Nykiel,</w:t>
      </w:r>
    </w:p>
    <w:p w14:paraId="2AB59528" w14:textId="043E49FB" w:rsidR="006306F6" w:rsidRPr="00997D79" w:rsidRDefault="000025E3" w:rsidP="00997D79">
      <w:pPr>
        <w:pStyle w:val="msonospacing0"/>
        <w:shd w:val="clear" w:color="auto" w:fill="FFFFFF"/>
        <w:spacing w:beforeAutospacing="0" w:after="0" w:afterAutospacing="0"/>
        <w:jc w:val="both"/>
        <w:rPr>
          <w:i/>
          <w:iCs/>
          <w:color w:val="002060"/>
          <w:sz w:val="28"/>
          <w:szCs w:val="28"/>
        </w:rPr>
      </w:pPr>
      <w:r w:rsidRPr="00997D79">
        <w:rPr>
          <w:i/>
          <w:iCs/>
          <w:color w:val="002060"/>
          <w:sz w:val="28"/>
          <w:szCs w:val="28"/>
        </w:rPr>
        <w:t>Penitenciario Mayor</w:t>
      </w:r>
      <w:r w:rsidR="00997D79">
        <w:rPr>
          <w:i/>
          <w:iCs/>
          <w:color w:val="002060"/>
          <w:sz w:val="28"/>
          <w:szCs w:val="28"/>
        </w:rPr>
        <w:tab/>
      </w:r>
      <w:r w:rsidR="00997D79">
        <w:rPr>
          <w:i/>
          <w:iCs/>
          <w:color w:val="002060"/>
          <w:sz w:val="28"/>
          <w:szCs w:val="28"/>
        </w:rPr>
        <w:tab/>
      </w:r>
      <w:r w:rsidR="00997D79">
        <w:rPr>
          <w:i/>
          <w:iCs/>
          <w:color w:val="002060"/>
          <w:sz w:val="28"/>
          <w:szCs w:val="28"/>
        </w:rPr>
        <w:tab/>
      </w:r>
      <w:r w:rsidR="00997D79">
        <w:rPr>
          <w:i/>
          <w:iCs/>
          <w:color w:val="002060"/>
          <w:sz w:val="28"/>
          <w:szCs w:val="28"/>
        </w:rPr>
        <w:tab/>
      </w:r>
      <w:r w:rsidR="00997D79">
        <w:rPr>
          <w:i/>
          <w:iCs/>
          <w:color w:val="002060"/>
          <w:sz w:val="28"/>
          <w:szCs w:val="28"/>
        </w:rPr>
        <w:tab/>
      </w:r>
      <w:r w:rsidRPr="00997D79">
        <w:rPr>
          <w:i/>
          <w:iCs/>
          <w:color w:val="002060"/>
          <w:sz w:val="28"/>
          <w:szCs w:val="28"/>
        </w:rPr>
        <w:t>Regente</w:t>
      </w:r>
      <w:r w:rsidR="006306F6" w:rsidRPr="00A50B87">
        <w:rPr>
          <w:color w:val="002060"/>
          <w:sz w:val="28"/>
          <w:szCs w:val="28"/>
        </w:rPr>
        <w:t> </w:t>
      </w:r>
    </w:p>
    <w:sectPr w:rsidR="006306F6" w:rsidRPr="00997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7F"/>
    <w:rsid w:val="000025E3"/>
    <w:rsid w:val="00103E7F"/>
    <w:rsid w:val="003A3218"/>
    <w:rsid w:val="005F1F60"/>
    <w:rsid w:val="006306F6"/>
    <w:rsid w:val="0065214D"/>
    <w:rsid w:val="006C4885"/>
    <w:rsid w:val="006D0965"/>
    <w:rsid w:val="006E0EE2"/>
    <w:rsid w:val="007631E0"/>
    <w:rsid w:val="007B43EA"/>
    <w:rsid w:val="007B7785"/>
    <w:rsid w:val="00997D79"/>
    <w:rsid w:val="009A700E"/>
    <w:rsid w:val="00A50B87"/>
    <w:rsid w:val="00A85831"/>
    <w:rsid w:val="00B82826"/>
    <w:rsid w:val="00D05780"/>
    <w:rsid w:val="00E0071D"/>
    <w:rsid w:val="00E56BDA"/>
    <w:rsid w:val="00F43C77"/>
    <w:rsid w:val="00F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1D04"/>
  <w15:chartTrackingRefBased/>
  <w15:docId w15:val="{1857E23E-8190-47D1-BD51-136BFF17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63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Castillo Gualda</dc:creator>
  <cp:keywords/>
  <dc:description/>
  <cp:lastModifiedBy>Luis Miguel Castillo Gualda</cp:lastModifiedBy>
  <cp:revision>2</cp:revision>
  <cp:lastPrinted>2022-04-13T10:18:00Z</cp:lastPrinted>
  <dcterms:created xsi:type="dcterms:W3CDTF">2022-04-13T13:33:00Z</dcterms:created>
  <dcterms:modified xsi:type="dcterms:W3CDTF">2022-04-13T13:33:00Z</dcterms:modified>
</cp:coreProperties>
</file>